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BB" w:rsidRDefault="001776A9" w:rsidP="00B113BB">
      <w:pPr>
        <w:tabs>
          <w:tab w:val="left" w:pos="118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8577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САНКТ-ПЕТЕРБУРГА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КОМИТЕТ ПО ОБРАЗОВАНИЮ</w:t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  <w:r w:rsidRPr="0069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 № 644</w:t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  <w:r w:rsidRPr="0069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113BB" w:rsidRDefault="00B113BB" w:rsidP="00B113BB">
      <w:pPr>
        <w:spacing w:after="0" w:line="360" w:lineRule="auto"/>
        <w:ind w:right="-4492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          Образовательная программа</w:t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начального общего образования</w:t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(1 класс 2011 – 2012 учебный год)</w:t>
      </w:r>
    </w:p>
    <w:p w:rsidR="00B113BB" w:rsidRDefault="00B113BB" w:rsidP="00B113BB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113BB" w:rsidRDefault="00B113BB" w:rsidP="00B113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«Утверждаю» </w:t>
      </w:r>
    </w:p>
    <w:p w:rsidR="00B113BB" w:rsidRDefault="00B113BB" w:rsidP="00B113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Директор ГОУ СОШ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№644» </w:t>
      </w:r>
    </w:p>
    <w:p w:rsidR="00B113BB" w:rsidRDefault="00B113BB" w:rsidP="00B113B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___________Петухова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Т.В.</w:t>
      </w:r>
    </w:p>
    <w:p w:rsidR="00B113BB" w:rsidRDefault="00B113BB" w:rsidP="00B113B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13BB" w:rsidRDefault="00B113BB" w:rsidP="00B113B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13BB" w:rsidRDefault="00B113BB" w:rsidP="00B113B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Советом школы </w:t>
      </w:r>
    </w:p>
    <w:p w:rsidR="00B113BB" w:rsidRDefault="00B113BB" w:rsidP="00B113B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«</w:t>
      </w:r>
      <w:r w:rsidR="00F26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F263F9" w:rsidRPr="00F263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марта</w:t>
      </w:r>
      <w:r w:rsidR="00F26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2011 года </w:t>
      </w:r>
    </w:p>
    <w:p w:rsidR="00B113BB" w:rsidRPr="0069145F" w:rsidRDefault="00B113BB" w:rsidP="00B113BB">
      <w:pPr>
        <w:spacing w:after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F263F9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</w:t>
      </w:r>
      <w:r w:rsidR="00F263F9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263F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протокол № </w:t>
      </w:r>
      <w:r w:rsidR="00F263F9" w:rsidRPr="00F263F9"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  <w:t>10</w:t>
      </w:r>
      <w:r w:rsidR="00F263F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F263F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от </w:t>
      </w:r>
      <w:r w:rsidR="00F263F9"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  <w:t>28</w:t>
      </w:r>
      <w:r w:rsidRPr="00F263F9">
        <w:rPr>
          <w:rFonts w:ascii="Times New Roman" w:hAnsi="Times New Roman" w:cs="Times New Roman"/>
          <w:bCs/>
          <w:color w:val="000000"/>
          <w:sz w:val="24"/>
          <w:szCs w:val="28"/>
        </w:rPr>
        <w:t>.</w:t>
      </w:r>
      <w:r w:rsidR="00F263F9" w:rsidRPr="00F263F9"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  <w:t>03</w:t>
      </w:r>
      <w:r w:rsidRPr="00F263F9">
        <w:rPr>
          <w:rFonts w:ascii="Times New Roman" w:hAnsi="Times New Roman" w:cs="Times New Roman"/>
          <w:bCs/>
          <w:color w:val="000000"/>
          <w:sz w:val="24"/>
          <w:szCs w:val="28"/>
        </w:rPr>
        <w:t>.2011 г.)</w:t>
      </w:r>
    </w:p>
    <w:p w:rsidR="00B113BB" w:rsidRDefault="00B113BB" w:rsidP="00B113BB">
      <w:pPr>
        <w:pageBreakBefore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СОДЕРЖАНИЕ</w:t>
      </w:r>
    </w:p>
    <w:p w:rsidR="00B113BB" w:rsidRDefault="00B113BB" w:rsidP="00B113B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51B4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B113BB" w:rsidRPr="000325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Общая характеристика общеобразовательного учреждения………………….…..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стр. 3</w:t>
      </w:r>
    </w:p>
    <w:p w:rsidR="000A51B4" w:rsidRPr="0003255E" w:rsidRDefault="000A51B4" w:rsidP="00B113BB">
      <w:pPr>
        <w:tabs>
          <w:tab w:val="left" w:pos="850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1.1. Общая характеристика</w:t>
      </w:r>
      <w:r w:rsidR="001C5359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…………………………………………………………...</w:t>
      </w: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стр. 4</w:t>
      </w:r>
    </w:p>
    <w:p w:rsidR="00B113BB" w:rsidRPr="0003255E" w:rsidRDefault="00B113BB" w:rsidP="00B113BB">
      <w:pPr>
        <w:tabs>
          <w:tab w:val="left" w:pos="850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51B4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1.2. Кадровое обеспечение</w:t>
      </w:r>
      <w:r w:rsidR="001C5359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</w:t>
      </w:r>
      <w:r w:rsidR="000A51B4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стр. 7</w:t>
      </w:r>
    </w:p>
    <w:p w:rsidR="000A51B4" w:rsidRPr="0003255E" w:rsidRDefault="000A51B4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1.3. Проблемные поля</w:t>
      </w:r>
      <w:r w:rsidR="001C5359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………………………………………………………………...</w:t>
      </w: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стр. 7</w:t>
      </w: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113BB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Адресность</w:t>
      </w:r>
      <w:proofErr w:type="spellEnd"/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образовательной программы</w:t>
      </w:r>
      <w:proofErr w:type="gramStart"/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………………………..………………....</w:t>
      </w:r>
      <w:proofErr w:type="gramEnd"/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стр. </w:t>
      </w:r>
      <w:r w:rsidR="000A51B4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13BB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 Цели и задачи образовательной программы………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……………………………...</w:t>
      </w:r>
      <w:r w:rsidRPr="00C0226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тр. 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13BB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 Предметные цели освоения образовательной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……….........................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стр. 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13BB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 Ожидаемые результаты освоения обр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азовательной программы…………………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стр.</w:t>
      </w:r>
      <w:proofErr w:type="gramEnd"/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F6F0F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 Пути реализации целей и задач образовате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льной программы…………………..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стр. 1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B113BB" w:rsidRPr="0003255E" w:rsidRDefault="00DF6F0F" w:rsidP="00B113BB">
      <w:pPr>
        <w:tabs>
          <w:tab w:val="left" w:pos="850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6.1.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Роль образовательной системы «Школа 2011»</w:t>
      </w:r>
      <w:r w:rsidR="009648A5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………………………………..стр. 18</w:t>
      </w:r>
    </w:p>
    <w:p w:rsidR="00DF6F0F" w:rsidRPr="0003255E" w:rsidRDefault="00DF6F0F" w:rsidP="00B113BB">
      <w:pPr>
        <w:tabs>
          <w:tab w:val="left" w:pos="8505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6.2. Организация образовательного процесса</w:t>
      </w:r>
      <w:r w:rsidR="00C0226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</w:t>
      </w:r>
      <w:r w:rsidR="00C0226B" w:rsidRPr="00B50E55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  <w:r w:rsidR="009648A5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стр. 20</w:t>
      </w:r>
    </w:p>
    <w:p w:rsidR="00B113BB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VII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 Учебный план начального об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щего образования ……………………………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Pr="00C02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стр</w:t>
      </w:r>
      <w:proofErr w:type="gramEnd"/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13BB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VIII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 График учебного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оцесса ………………………………………………………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стр. 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13BB" w:rsidRPr="0003255E" w:rsidRDefault="00C0226B" w:rsidP="00B113BB">
      <w:pPr>
        <w:tabs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IX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 Учебно-методический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комплект …………………………………………………</w:t>
      </w:r>
      <w:r w:rsidRPr="00C0226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стр. 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13BB" w:rsidRPr="0069145F" w:rsidRDefault="00C0226B" w:rsidP="00B113BB">
      <w:pPr>
        <w:tabs>
          <w:tab w:val="left" w:pos="8505"/>
        </w:tabs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.Кадровое обесп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ечение ………………………………………………………………</w:t>
      </w:r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стр.</w:t>
      </w:r>
      <w:proofErr w:type="gramEnd"/>
      <w:r w:rsidR="00B113BB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DF6F0F" w:rsidRPr="0003255E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B113BB" w:rsidRDefault="00B113BB" w:rsidP="00DC518E">
      <w:pPr>
        <w:pageBreakBefore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51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Общая характеристика школы</w:t>
      </w:r>
    </w:p>
    <w:p w:rsidR="00B113BB" w:rsidRDefault="00B113BB" w:rsidP="00DC518E">
      <w:pPr>
        <w:spacing w:after="0" w:line="360" w:lineRule="auto"/>
        <w:rPr>
          <w:rFonts w:ascii="Times New Roman" w:hAnsi="Times New Roman" w:cs="Times New Roman"/>
        </w:rPr>
      </w:pPr>
    </w:p>
    <w:p w:rsidR="00CB4BDC" w:rsidRPr="00CB4BDC" w:rsidRDefault="00CB4BDC" w:rsidP="00DC51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55E">
        <w:rPr>
          <w:rFonts w:ascii="Times New Roman" w:hAnsi="Times New Roman" w:cs="Times New Roman"/>
          <w:b/>
          <w:sz w:val="24"/>
          <w:szCs w:val="24"/>
        </w:rPr>
        <w:t>1.1. Общая характеристика</w:t>
      </w:r>
    </w:p>
    <w:p w:rsidR="00B113BB" w:rsidRPr="005A517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</w:t>
      </w:r>
      <w:r w:rsidR="00DC51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редняя общеобразовательная школа № 644 с физико-математическим профилем</w:t>
      </w:r>
      <w:r w:rsidRPr="005A5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учреждение, </w:t>
      </w:r>
      <w:r w:rsidRPr="00C0226B">
        <w:rPr>
          <w:rFonts w:ascii="Times New Roman" w:hAnsi="Times New Roman" w:cs="Times New Roman"/>
          <w:sz w:val="24"/>
          <w:szCs w:val="24"/>
        </w:rPr>
        <w:t xml:space="preserve">основная цель которого проектирование и создание </w:t>
      </w:r>
      <w:r w:rsidR="005702FF" w:rsidRPr="00C0226B">
        <w:rPr>
          <w:rFonts w:ascii="Times New Roman" w:hAnsi="Times New Roman"/>
          <w:bCs/>
          <w:sz w:val="24"/>
          <w:szCs w:val="24"/>
        </w:rPr>
        <w:t>педагогических условий для достижения учащимися начальной общеобразовательной школы планируемых  личностных результатов, которые дадут им возможность не бояться развивать свои способности, пробовать свои силы в новых сферах деятельности, чувствовать себя успешными, полезными, способными и привлекательными.</w:t>
      </w:r>
      <w:r w:rsidR="00570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реализации данной цели активно задействованы все участники образовательного процесса: педагоги, родители, социальные партнёры и сами обучающиеся. Способствуют качественному решению всех школьных проблем, целей и задач сотрудничество</w:t>
      </w:r>
      <w:r w:rsidR="00F40D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взаимопонимание, взаимоуважение.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Место расположения </w:t>
      </w:r>
    </w:p>
    <w:p w:rsidR="00B113BB" w:rsidRDefault="00C0226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</w:t>
      </w:r>
      <w:r w:rsidR="00B113BB">
        <w:rPr>
          <w:rFonts w:ascii="Times New Roman" w:hAnsi="Times New Roman" w:cs="Times New Roman"/>
          <w:color w:val="000000"/>
          <w:sz w:val="24"/>
          <w:szCs w:val="24"/>
        </w:rPr>
        <w:t xml:space="preserve">ное общеобразовательное учреждение </w:t>
      </w:r>
      <w:r w:rsidR="00BC49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113BB">
        <w:rPr>
          <w:rFonts w:ascii="Times New Roman" w:hAnsi="Times New Roman" w:cs="Times New Roman"/>
          <w:color w:val="000000"/>
          <w:sz w:val="24"/>
          <w:szCs w:val="24"/>
        </w:rPr>
        <w:t>редняя общеобразовательная школа № 644 открыто в 199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13BB">
        <w:rPr>
          <w:rFonts w:ascii="Times New Roman" w:hAnsi="Times New Roman" w:cs="Times New Roman"/>
          <w:color w:val="000000"/>
          <w:sz w:val="24"/>
          <w:szCs w:val="24"/>
        </w:rPr>
        <w:t xml:space="preserve"> году. Школа расположена в микрорайоне муниципального образования «Озеро Долгое», где нет крупных промышленных предприятий. Микрорайон характеризуется наличием многоэтажных жилых домов. В непосредственной близости от школы расположена Академия фигурного катания.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 школы: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анкт-Петербург, пр.Богатырский, д.19. Литер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Телефоны: (812) 347-19-84, (812) 347-19-85, (812) 347-. Транспорт: троллейбусы №25,23,40; автобусы: № 172,93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Электронный адрес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school</w:t>
      </w:r>
      <w:r>
        <w:rPr>
          <w:rFonts w:ascii="Times New Roman" w:hAnsi="Times New Roman" w:cs="Times New Roman"/>
          <w:color w:val="000000"/>
          <w:sz w:val="23"/>
          <w:szCs w:val="23"/>
        </w:rPr>
        <w:t>644@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mail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ru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базе ГОУ СОШ № 644 </w:t>
      </w:r>
      <w:r w:rsidR="00746032" w:rsidRPr="00C0226B">
        <w:rPr>
          <w:rFonts w:ascii="Times New Roman" w:hAnsi="Times New Roman" w:cs="Times New Roman"/>
          <w:color w:val="000000"/>
          <w:sz w:val="24"/>
          <w:szCs w:val="24"/>
        </w:rPr>
        <w:t>действует</w:t>
      </w:r>
      <w:r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 дополнительного образования детей физкультурно-спортивной направленн</w:t>
      </w:r>
      <w:r w:rsidR="00C0226B">
        <w:rPr>
          <w:rFonts w:ascii="Times New Roman" w:hAnsi="Times New Roman" w:cs="Times New Roman"/>
          <w:color w:val="000000"/>
          <w:sz w:val="24"/>
          <w:szCs w:val="24"/>
        </w:rPr>
        <w:t>ости СОШ № 644</w:t>
      </w:r>
      <w:r w:rsidRPr="00C0226B">
        <w:rPr>
          <w:rFonts w:ascii="Times New Roman" w:hAnsi="Times New Roman" w:cs="Times New Roman"/>
          <w:color w:val="000000"/>
          <w:sz w:val="24"/>
          <w:szCs w:val="24"/>
        </w:rPr>
        <w:t>, открыта школа «</w:t>
      </w:r>
      <w:proofErr w:type="spellStart"/>
      <w:r w:rsidRPr="00C0226B">
        <w:rPr>
          <w:rFonts w:ascii="Times New Roman" w:hAnsi="Times New Roman" w:cs="Times New Roman"/>
          <w:color w:val="000000"/>
          <w:sz w:val="24"/>
          <w:szCs w:val="24"/>
        </w:rPr>
        <w:t>Лингва</w:t>
      </w:r>
      <w:proofErr w:type="spellEnd"/>
      <w:r w:rsidRPr="00C0226B">
        <w:rPr>
          <w:rFonts w:ascii="Times New Roman" w:hAnsi="Times New Roman" w:cs="Times New Roman"/>
          <w:color w:val="000000"/>
          <w:sz w:val="24"/>
          <w:szCs w:val="24"/>
        </w:rPr>
        <w:t>», где получают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ополнительное образование свыше </w:t>
      </w:r>
      <w:r w:rsidR="00C0226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 учеников, из них </w:t>
      </w:r>
      <w:r w:rsidR="00C0226B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– ученики  ГОУ СОШ № 644. Дети имеют возможность обучаться игре на фортепиано, изобразительному искусству, хоровому пению, заниматься хореографией.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Плодотворным является сотрудничество со спортивными школой.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Интеграция общеобразовательного учреждения с образовательными учреждениями дополнительного образования позволяет сохранить контингент школы и удовлетворить социальный заказ, который сегодня формируют родители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2FF" w:rsidRDefault="005702FF" w:rsidP="00DC51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227" w:rsidRPr="00C0226B" w:rsidRDefault="002A2227" w:rsidP="00DC51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2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Контингент учащихся начальной школы за 3 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1799"/>
        <w:gridCol w:w="1933"/>
        <w:gridCol w:w="1607"/>
      </w:tblGrid>
      <w:tr w:rsidR="002A2227" w:rsidRPr="00C0226B">
        <w:trPr>
          <w:trHeight w:val="331"/>
        </w:trPr>
        <w:tc>
          <w:tcPr>
            <w:tcW w:w="4124" w:type="dxa"/>
            <w:shd w:val="clear" w:color="auto" w:fill="C0C0C0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1799" w:type="dxa"/>
            <w:shd w:val="clear" w:color="auto" w:fill="C0C0C0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2008/09</w:t>
            </w:r>
          </w:p>
        </w:tc>
        <w:tc>
          <w:tcPr>
            <w:tcW w:w="1933" w:type="dxa"/>
            <w:shd w:val="clear" w:color="auto" w:fill="C0C0C0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2009/10</w:t>
            </w:r>
          </w:p>
        </w:tc>
        <w:tc>
          <w:tcPr>
            <w:tcW w:w="1607" w:type="dxa"/>
            <w:shd w:val="clear" w:color="auto" w:fill="C0C0C0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2010/11</w:t>
            </w:r>
          </w:p>
        </w:tc>
      </w:tr>
      <w:tr w:rsidR="002A2227" w:rsidRPr="00C0226B">
        <w:trPr>
          <w:trHeight w:val="373"/>
        </w:trPr>
        <w:tc>
          <w:tcPr>
            <w:tcW w:w="4124" w:type="dxa"/>
          </w:tcPr>
          <w:p w:rsidR="002A2227" w:rsidRPr="00C0226B" w:rsidRDefault="002A2227" w:rsidP="00DC51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кол-во </w:t>
            </w:r>
            <w:proofErr w:type="gramStart"/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9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33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607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2A2227" w:rsidRPr="00C0226B">
        <w:trPr>
          <w:trHeight w:val="373"/>
        </w:trPr>
        <w:tc>
          <w:tcPr>
            <w:tcW w:w="4124" w:type="dxa"/>
          </w:tcPr>
          <w:p w:rsidR="002A2227" w:rsidRPr="00C0226B" w:rsidRDefault="002A2227" w:rsidP="00DC51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классов по ОУ / средняя наполняемость классов</w:t>
            </w:r>
          </w:p>
        </w:tc>
        <w:tc>
          <w:tcPr>
            <w:tcW w:w="1799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9/27</w:t>
            </w:r>
          </w:p>
        </w:tc>
        <w:tc>
          <w:tcPr>
            <w:tcW w:w="1933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9/26</w:t>
            </w:r>
          </w:p>
        </w:tc>
        <w:tc>
          <w:tcPr>
            <w:tcW w:w="1607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10/26</w:t>
            </w:r>
          </w:p>
        </w:tc>
      </w:tr>
      <w:tr w:rsidR="002A2227" w:rsidRPr="00C0226B">
        <w:trPr>
          <w:trHeight w:val="373"/>
        </w:trPr>
        <w:tc>
          <w:tcPr>
            <w:tcW w:w="4124" w:type="dxa"/>
          </w:tcPr>
          <w:p w:rsidR="002A2227" w:rsidRPr="00C0226B" w:rsidRDefault="002A2227" w:rsidP="00DC51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 продленного дня / средняя наполняемость ГПД</w:t>
            </w:r>
          </w:p>
        </w:tc>
        <w:tc>
          <w:tcPr>
            <w:tcW w:w="1799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1933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/25</w:t>
            </w:r>
          </w:p>
        </w:tc>
        <w:tc>
          <w:tcPr>
            <w:tcW w:w="1607" w:type="dxa"/>
          </w:tcPr>
          <w:p w:rsidR="002A2227" w:rsidRPr="00C0226B" w:rsidRDefault="002A2227" w:rsidP="00DC518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/25</w:t>
            </w:r>
          </w:p>
        </w:tc>
      </w:tr>
    </w:tbl>
    <w:p w:rsidR="002A2227" w:rsidRPr="00C0226B" w:rsidRDefault="002A2227" w:rsidP="00DC51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13BB" w:rsidRPr="00C0226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6B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учащихся: </w:t>
      </w:r>
    </w:p>
    <w:p w:rsidR="00B113BB" w:rsidRPr="00C0226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Окончили 2010/2011 учебный год на «отлично» в начальной школе: </w:t>
      </w:r>
    </w:p>
    <w:p w:rsidR="00B113BB" w:rsidRDefault="00B113BB" w:rsidP="00C022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color w:val="000000"/>
          <w:sz w:val="24"/>
          <w:szCs w:val="24"/>
        </w:rPr>
        <w:t>2 - 4 классы – 78 учеников,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составляет 34,1% от общего количества учащихся в начальной школе и 15% от общего количества обучающихся в школе.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Окончили учебный год на «хорошо» и «отлично» в начальной школе:</w:t>
      </w:r>
    </w:p>
    <w:p w:rsidR="00B113BB" w:rsidRDefault="00B113BB" w:rsidP="00C022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2 - 4 классы – 178 учеников, что составляет 77,7 % от общего количества учащихся в начальной школе и 35,2% от общего количества обучающихся в школе. </w:t>
      </w:r>
    </w:p>
    <w:p w:rsidR="00B113BB" w:rsidRDefault="00B113BB" w:rsidP="00DC518E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образовательной </w:t>
      </w:r>
      <w:r w:rsidR="002A2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ГОУ «Средняя общеобразовательная школа №644»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– 4 классы </w:t>
      </w:r>
    </w:p>
    <w:p w:rsidR="00B113BB" w:rsidRPr="00C0226B" w:rsidRDefault="00B113BB" w:rsidP="00C0226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общеобразовательная программа начального общего образования (нормативный срок освоения – 4 </w:t>
      </w:r>
      <w:r w:rsidRPr="00C0226B">
        <w:rPr>
          <w:rFonts w:ascii="Times New Roman" w:hAnsi="Times New Roman" w:cs="Times New Roman"/>
          <w:color w:val="000000"/>
          <w:sz w:val="24"/>
          <w:szCs w:val="24"/>
        </w:rPr>
        <w:t>года)</w:t>
      </w:r>
      <w:r w:rsidR="002A2227"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: «Школа – 2100» - 1 класс, «Система </w:t>
      </w:r>
      <w:proofErr w:type="spellStart"/>
      <w:r w:rsidR="002A2227" w:rsidRPr="00C0226B">
        <w:rPr>
          <w:rFonts w:ascii="Times New Roman" w:hAnsi="Times New Roman" w:cs="Times New Roman"/>
          <w:color w:val="000000"/>
          <w:sz w:val="24"/>
          <w:szCs w:val="24"/>
        </w:rPr>
        <w:t>Л.В.Занкова</w:t>
      </w:r>
      <w:proofErr w:type="spellEnd"/>
      <w:r w:rsidR="002A2227"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A2227" w:rsidRPr="00C0226B">
        <w:rPr>
          <w:rFonts w:ascii="Times New Roman" w:hAnsi="Times New Roman" w:cs="Times New Roman"/>
          <w:color w:val="000000"/>
          <w:szCs w:val="24"/>
        </w:rPr>
        <w:t>(2-4 классы).</w:t>
      </w:r>
    </w:p>
    <w:p w:rsidR="00B113BB" w:rsidRPr="00C0226B" w:rsidRDefault="00B113BB" w:rsidP="00C0226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индивидуального обучения учащихся на дому (по медицинским показаниям, по распоряжению Отдела образования Администрации Приморского района) </w:t>
      </w:r>
    </w:p>
    <w:p w:rsidR="002A2227" w:rsidRPr="00C0226B" w:rsidRDefault="002A2227" w:rsidP="00C0226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color w:val="000000"/>
          <w:sz w:val="24"/>
          <w:szCs w:val="24"/>
        </w:rPr>
        <w:t>Дополнительн</w:t>
      </w:r>
      <w:r w:rsidR="00BA2854" w:rsidRPr="00C0226B">
        <w:rPr>
          <w:rFonts w:ascii="Times New Roman" w:hAnsi="Times New Roman" w:cs="Times New Roman"/>
          <w:color w:val="000000"/>
          <w:sz w:val="24"/>
          <w:szCs w:val="24"/>
        </w:rPr>
        <w:t>ые образовательные программы.</w:t>
      </w:r>
    </w:p>
    <w:p w:rsidR="00BA2854" w:rsidRPr="00C0226B" w:rsidRDefault="00BA2854" w:rsidP="00DC518E">
      <w:pPr>
        <w:spacing w:after="0" w:line="360" w:lineRule="auto"/>
        <w:ind w:left="141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Программы физкультурно-спортивной направленности: художественная  гимнастика, общефизическая подготовка;</w:t>
      </w:r>
    </w:p>
    <w:p w:rsidR="00BA2854" w:rsidRPr="00C0226B" w:rsidRDefault="00BA2854" w:rsidP="00DC518E">
      <w:pPr>
        <w:spacing w:after="0" w:line="360" w:lineRule="auto"/>
        <w:ind w:left="141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Программы художественно-эстетической направленности: театральный кружок, «Умелые ручки», «Радуга», хореография, хор начальной школы.</w:t>
      </w:r>
    </w:p>
    <w:p w:rsidR="00BA2854" w:rsidRPr="00C0226B" w:rsidRDefault="00BA2854" w:rsidP="00DC518E">
      <w:pPr>
        <w:spacing w:after="0" w:line="360" w:lineRule="auto"/>
        <w:ind w:left="141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Программы социально-педагогической направленности: выразительное чтение, занятия по образовательной программе «Успех».</w:t>
      </w:r>
    </w:p>
    <w:p w:rsidR="00BA2854" w:rsidRPr="00C0226B" w:rsidRDefault="004E1386" w:rsidP="00DC518E">
      <w:pPr>
        <w:spacing w:after="0" w:line="360" w:lineRule="auto"/>
        <w:ind w:left="141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B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Программы предметно-развивающей направленности: «Математика с увлечением», «</w:t>
      </w:r>
      <w:proofErr w:type="spellStart"/>
      <w:r w:rsidRPr="00C0226B">
        <w:rPr>
          <w:rFonts w:ascii="Times New Roman" w:hAnsi="Times New Roman" w:cs="Times New Roman"/>
          <w:color w:val="000000"/>
          <w:sz w:val="24"/>
          <w:szCs w:val="24"/>
        </w:rPr>
        <w:t>Компьюша</w:t>
      </w:r>
      <w:proofErr w:type="spellEnd"/>
      <w:r w:rsidRPr="00C0226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A2227" w:rsidRDefault="002A2227" w:rsidP="00DC518E">
      <w:pPr>
        <w:spacing w:after="0" w:line="360" w:lineRule="auto"/>
        <w:ind w:left="141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 – 9 классы </w:t>
      </w:r>
    </w:p>
    <w:p w:rsidR="00B113BB" w:rsidRDefault="00B113BB" w:rsidP="00C0226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 основного общего образования (нормативный срок освоения – 5 лет)</w:t>
      </w:r>
    </w:p>
    <w:p w:rsidR="00B113BB" w:rsidRDefault="00B113BB" w:rsidP="00837BBA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индивидуального обучения учащихся на дому (по медицинским показаниям, по распоряжению Отдела образования Администрации Приморского района) </w:t>
      </w:r>
    </w:p>
    <w:p w:rsidR="00B113BB" w:rsidRDefault="00837BBA" w:rsidP="00837BB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 среднего общего образования, обеспечивающая дополнительную углубленную подготовку по математике и физике учащихся 8-9 классов.</w:t>
      </w:r>
      <w:r w:rsidR="00B11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583B" w:rsidRPr="00837BBA" w:rsidRDefault="00DB583B" w:rsidP="00837BB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>Дополнительные образовательные программы.</w:t>
      </w:r>
    </w:p>
    <w:p w:rsidR="00DB583B" w:rsidRPr="00837BBA" w:rsidRDefault="00DB583B" w:rsidP="00DC518E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837BBA">
        <w:rPr>
          <w:rFonts w:ascii="Times New Roman" w:hAnsi="Times New Roman" w:cs="Times New Roman"/>
          <w:color w:val="000000"/>
          <w:sz w:val="24"/>
          <w:szCs w:val="24"/>
        </w:rPr>
        <w:t>Программы физкультурно-спортивной направленности: баскетбол, футбол, легкая атлетика, художественная  гимнастика, волейбол, мини-футбол;</w:t>
      </w:r>
      <w:proofErr w:type="gramEnd"/>
    </w:p>
    <w:p w:rsidR="00DB583B" w:rsidRPr="00837BBA" w:rsidRDefault="00DB583B" w:rsidP="00DC518E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Программы художественно-эстетической направленности: театральный кружок, «Умелые ручки», «Радуга», эстрадные танцы, хореография;</w:t>
      </w:r>
    </w:p>
    <w:p w:rsidR="00DB583B" w:rsidRPr="00837BBA" w:rsidRDefault="00DB583B" w:rsidP="00DC518E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     Программы предметно-развивающей направленности: «Интересные вопросы физики», «Интересные вопросы математики», «Компьютерный дизайн», «Ошибки, которые не замечает  компьютер» (русский язык).</w:t>
      </w:r>
    </w:p>
    <w:p w:rsidR="00B113BB" w:rsidRDefault="00B113BB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– 11 классы </w:t>
      </w:r>
    </w:p>
    <w:p w:rsidR="00B113BB" w:rsidRPr="00837BBA" w:rsidRDefault="00B113BB" w:rsidP="00837BB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BBA"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 среднего общего образования, обеспечивающая дополнительную углубленную подготовку по математике и физике учащихся 8-9 классов</w:t>
      </w:r>
      <w:r w:rsidRPr="00837B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13BB" w:rsidRDefault="00B113BB" w:rsidP="00837BB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индивидуального обучения учащихся на дому (по медицинским показаниям, по распоряжению Отдела образования Ад</w:t>
      </w:r>
      <w:r w:rsidR="00B03CCA">
        <w:rPr>
          <w:rFonts w:ascii="Times New Roman" w:hAnsi="Times New Roman" w:cs="Times New Roman"/>
          <w:color w:val="000000"/>
          <w:sz w:val="24"/>
          <w:szCs w:val="24"/>
        </w:rPr>
        <w:t>министрации Приморского района);</w:t>
      </w:r>
    </w:p>
    <w:p w:rsidR="00B03CCA" w:rsidRPr="00837BBA" w:rsidRDefault="00B03CCA" w:rsidP="00837BB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>Дополнительные образовательные программы.</w:t>
      </w:r>
    </w:p>
    <w:p w:rsidR="00B03CCA" w:rsidRPr="00837BBA" w:rsidRDefault="00B03CCA" w:rsidP="00DC51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Программы физкультурно-спортивной направленности: баскетбол, футбол, легкая атлетика, волейбол, американский футбол;</w:t>
      </w:r>
    </w:p>
    <w:p w:rsidR="00B03CCA" w:rsidRPr="00837BBA" w:rsidRDefault="00B03CCA" w:rsidP="00DC51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Программы художественно-эстетической направленности: театральный кружок, эстрадные танцы;</w:t>
      </w:r>
    </w:p>
    <w:p w:rsidR="00B03CCA" w:rsidRPr="00837BBA" w:rsidRDefault="00B03CCA" w:rsidP="00DC518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    Программы предметно-развивающей направленности: «Интересные вопросы физики», «Интересные вопросы математики», «Компьютерный дизайн», «Ошибки, которые не замечает  компьютер» (русский язык).</w:t>
      </w:r>
    </w:p>
    <w:p w:rsidR="00595BFD" w:rsidRPr="00837BBA" w:rsidRDefault="00595BFD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3BB" w:rsidRPr="00837BBA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Школа признает ученика главным субъектом образовательного процесса с её требованиями к </w:t>
      </w:r>
      <w:r w:rsidR="005A365F"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уровню </w:t>
      </w:r>
      <w:proofErr w:type="spellStart"/>
      <w:r w:rsidR="005A365F" w:rsidRPr="00837BBA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5A365F"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ключевых компетенций, развитию творческих способностей, </w:t>
      </w:r>
      <w:r w:rsidRPr="00837BBA">
        <w:rPr>
          <w:rFonts w:ascii="Times New Roman" w:hAnsi="Times New Roman" w:cs="Times New Roman"/>
          <w:color w:val="000000"/>
          <w:sz w:val="24"/>
          <w:szCs w:val="24"/>
        </w:rPr>
        <w:t>нр</w:t>
      </w:r>
      <w:r w:rsidR="005A365F"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авственности, культуре личности на основе </w:t>
      </w:r>
      <w:proofErr w:type="spellStart"/>
      <w:r w:rsidR="005A365F" w:rsidRPr="00837BBA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="005A365F" w:rsidRPr="00837BBA">
        <w:rPr>
          <w:rFonts w:ascii="Times New Roman" w:hAnsi="Times New Roman" w:cs="Times New Roman"/>
          <w:color w:val="000000"/>
          <w:sz w:val="24"/>
          <w:szCs w:val="24"/>
        </w:rPr>
        <w:t xml:space="preserve"> подхода.</w:t>
      </w:r>
    </w:p>
    <w:p w:rsidR="005A365F" w:rsidRPr="00837BBA" w:rsidRDefault="005A365F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3BB" w:rsidRPr="00837BBA" w:rsidRDefault="00B113BB" w:rsidP="00DC518E">
      <w:pPr>
        <w:widowControl/>
        <w:overflowPunct/>
        <w:adjustRightInd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BBA">
        <w:rPr>
          <w:rFonts w:ascii="Times New Roman" w:hAnsi="Times New Roman"/>
          <w:b/>
          <w:sz w:val="24"/>
          <w:szCs w:val="24"/>
        </w:rPr>
        <w:t xml:space="preserve">Основными направлениями воспитательной работы школы являются: </w:t>
      </w:r>
    </w:p>
    <w:p w:rsidR="00B113BB" w:rsidRPr="00837BBA" w:rsidRDefault="00B113BB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 xml:space="preserve">воспитание здорового образа жизни; </w:t>
      </w:r>
    </w:p>
    <w:p w:rsidR="00B113BB" w:rsidRPr="00837BBA" w:rsidRDefault="00B113BB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 xml:space="preserve">патриотическое воспитание; </w:t>
      </w:r>
    </w:p>
    <w:p w:rsidR="00B113BB" w:rsidRPr="00837BBA" w:rsidRDefault="00B113BB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 xml:space="preserve">воспитание духовности и нравственности подрастающего поколения; </w:t>
      </w:r>
    </w:p>
    <w:p w:rsidR="00226431" w:rsidRPr="00837BBA" w:rsidRDefault="00226431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 xml:space="preserve">раскрытие способности </w:t>
      </w:r>
      <w:proofErr w:type="gramStart"/>
      <w:r w:rsidRPr="00837BB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37BBA">
        <w:rPr>
          <w:rFonts w:ascii="Times New Roman" w:hAnsi="Times New Roman"/>
          <w:sz w:val="24"/>
          <w:szCs w:val="24"/>
        </w:rPr>
        <w:t xml:space="preserve"> к саморазвитию и </w:t>
      </w:r>
      <w:proofErr w:type="spellStart"/>
      <w:r w:rsidRPr="00837BBA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837BBA">
        <w:rPr>
          <w:rFonts w:ascii="Times New Roman" w:hAnsi="Times New Roman"/>
          <w:sz w:val="24"/>
          <w:szCs w:val="24"/>
        </w:rPr>
        <w:t xml:space="preserve"> на основе индивидуально-личностной позиции;</w:t>
      </w:r>
    </w:p>
    <w:p w:rsidR="00226431" w:rsidRPr="00837BBA" w:rsidRDefault="00226431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>повышение уровня социальной компетентности и степени ответственного личностного выбора;</w:t>
      </w:r>
    </w:p>
    <w:p w:rsidR="00B113BB" w:rsidRPr="00226431" w:rsidRDefault="00B113BB" w:rsidP="00DC518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431">
        <w:rPr>
          <w:rFonts w:ascii="Times New Roman" w:hAnsi="Times New Roman" w:cs="Times New Roman"/>
          <w:color w:val="000000"/>
          <w:sz w:val="24"/>
          <w:szCs w:val="24"/>
        </w:rPr>
        <w:t>социальная защита ребенка.</w:t>
      </w:r>
    </w:p>
    <w:p w:rsidR="00B113BB" w:rsidRPr="00B113BB" w:rsidRDefault="00B113BB" w:rsidP="00DC518E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  <w:highlight w:val="red"/>
        </w:rPr>
      </w:pPr>
    </w:p>
    <w:p w:rsidR="00B113BB" w:rsidRPr="00864604" w:rsidRDefault="00864604" w:rsidP="00DC518E">
      <w:pPr>
        <w:widowControl/>
        <w:overflowPunct/>
        <w:adjustRightInd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113BB" w:rsidRPr="00864604">
        <w:rPr>
          <w:rFonts w:ascii="Times New Roman" w:hAnsi="Times New Roman"/>
          <w:b/>
          <w:sz w:val="24"/>
          <w:szCs w:val="24"/>
        </w:rPr>
        <w:t xml:space="preserve">ГОУ </w:t>
      </w:r>
      <w:r w:rsidR="00BC4905">
        <w:rPr>
          <w:rFonts w:ascii="Times New Roman" w:hAnsi="Times New Roman"/>
          <w:b/>
          <w:sz w:val="24"/>
          <w:szCs w:val="24"/>
        </w:rPr>
        <w:t>с</w:t>
      </w:r>
      <w:r w:rsidR="00B113BB" w:rsidRPr="00864604">
        <w:rPr>
          <w:rFonts w:ascii="Times New Roman" w:hAnsi="Times New Roman"/>
          <w:b/>
          <w:sz w:val="24"/>
          <w:szCs w:val="24"/>
        </w:rPr>
        <w:t xml:space="preserve">редняя общеобразовательная школа №644 это: </w:t>
      </w:r>
    </w:p>
    <w:p w:rsidR="00B113BB" w:rsidRPr="00864604" w:rsidRDefault="00B113BB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604">
        <w:rPr>
          <w:rFonts w:ascii="Times New Roman" w:hAnsi="Times New Roman"/>
          <w:sz w:val="24"/>
          <w:szCs w:val="24"/>
        </w:rPr>
        <w:t xml:space="preserve">Развивающееся общеобразовательное учреждение, имеющее Образовательную программу, Программу развития до 2015 года, Программу информатизации школы; </w:t>
      </w:r>
    </w:p>
    <w:p w:rsidR="00B113BB" w:rsidRPr="00837BBA" w:rsidRDefault="00B113BB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 xml:space="preserve">Участник международных проектов </w:t>
      </w:r>
      <w:r w:rsidR="00864604" w:rsidRPr="00837BBA">
        <w:rPr>
          <w:rFonts w:ascii="Times New Roman" w:hAnsi="Times New Roman"/>
          <w:sz w:val="24"/>
          <w:szCs w:val="24"/>
        </w:rPr>
        <w:t>с Гимназ</w:t>
      </w:r>
      <w:r w:rsidR="00837BBA">
        <w:rPr>
          <w:rFonts w:ascii="Times New Roman" w:hAnsi="Times New Roman"/>
          <w:sz w:val="24"/>
          <w:szCs w:val="24"/>
        </w:rPr>
        <w:t xml:space="preserve">ией </w:t>
      </w:r>
      <w:proofErr w:type="spellStart"/>
      <w:r w:rsidR="00837BBA">
        <w:rPr>
          <w:rFonts w:ascii="Times New Roman" w:hAnsi="Times New Roman"/>
          <w:sz w:val="24"/>
          <w:szCs w:val="24"/>
        </w:rPr>
        <w:t>Пирот</w:t>
      </w:r>
      <w:proofErr w:type="spellEnd"/>
      <w:r w:rsidR="00837BBA">
        <w:rPr>
          <w:rFonts w:ascii="Times New Roman" w:hAnsi="Times New Roman"/>
          <w:sz w:val="24"/>
          <w:szCs w:val="24"/>
        </w:rPr>
        <w:t xml:space="preserve"> (Республика Сербия) и</w:t>
      </w:r>
      <w:proofErr w:type="gramStart"/>
      <w:r w:rsidR="00837BBA">
        <w:rPr>
          <w:rFonts w:ascii="Times New Roman" w:hAnsi="Times New Roman"/>
          <w:sz w:val="24"/>
          <w:szCs w:val="24"/>
        </w:rPr>
        <w:t xml:space="preserve"> </w:t>
      </w:r>
      <w:r w:rsidR="00864604" w:rsidRPr="00837BBA">
        <w:rPr>
          <w:rFonts w:ascii="Times New Roman" w:hAnsi="Times New Roman"/>
          <w:sz w:val="24"/>
          <w:szCs w:val="24"/>
        </w:rPr>
        <w:t>П</w:t>
      </w:r>
      <w:proofErr w:type="gramEnd"/>
      <w:r w:rsidR="00864604" w:rsidRPr="00837BBA">
        <w:rPr>
          <w:rFonts w:ascii="Times New Roman" w:hAnsi="Times New Roman"/>
          <w:sz w:val="24"/>
          <w:szCs w:val="24"/>
        </w:rPr>
        <w:t xml:space="preserve">ервой </w:t>
      </w:r>
      <w:proofErr w:type="spellStart"/>
      <w:r w:rsidR="00864604" w:rsidRPr="00837BBA">
        <w:rPr>
          <w:rFonts w:ascii="Times New Roman" w:hAnsi="Times New Roman"/>
          <w:sz w:val="24"/>
          <w:szCs w:val="24"/>
        </w:rPr>
        <w:t>Гробиньской</w:t>
      </w:r>
      <w:proofErr w:type="spellEnd"/>
      <w:r w:rsidR="00864604" w:rsidRPr="00837BBA">
        <w:rPr>
          <w:rFonts w:ascii="Times New Roman" w:hAnsi="Times New Roman"/>
          <w:sz w:val="24"/>
          <w:szCs w:val="24"/>
        </w:rPr>
        <w:t xml:space="preserve"> гимназией (Латвийская Республика);</w:t>
      </w:r>
    </w:p>
    <w:p w:rsidR="00864604" w:rsidRPr="00837BBA" w:rsidRDefault="00864604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>Школа, ведущая экспериментальную апробацию и внедрение авторской инновационной образовательной программы «Успех» для учащихся 1-4 классов;</w:t>
      </w:r>
    </w:p>
    <w:p w:rsidR="00B113BB" w:rsidRPr="00837BBA" w:rsidRDefault="00B113BB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604">
        <w:rPr>
          <w:rFonts w:ascii="Times New Roman" w:hAnsi="Times New Roman"/>
          <w:sz w:val="24"/>
          <w:szCs w:val="24"/>
        </w:rPr>
        <w:t xml:space="preserve">Активный участник конкурсов, интеллектуальных турниров, предметных </w:t>
      </w:r>
      <w:r w:rsidRPr="00837BBA">
        <w:rPr>
          <w:rFonts w:ascii="Times New Roman" w:hAnsi="Times New Roman"/>
          <w:sz w:val="24"/>
          <w:szCs w:val="24"/>
        </w:rPr>
        <w:t xml:space="preserve">олимпиад, конференций молодых исследователей различного уровня; </w:t>
      </w:r>
    </w:p>
    <w:p w:rsidR="00B113BB" w:rsidRPr="00837BBA" w:rsidRDefault="00864604" w:rsidP="00DC518E">
      <w:pPr>
        <w:widowControl/>
        <w:numPr>
          <w:ilvl w:val="0"/>
          <w:numId w:val="1"/>
        </w:numPr>
        <w:overflowPunct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BBA">
        <w:rPr>
          <w:rFonts w:ascii="Times New Roman" w:hAnsi="Times New Roman"/>
          <w:sz w:val="24"/>
          <w:szCs w:val="24"/>
        </w:rPr>
        <w:t>Школа, эффективно с</w:t>
      </w:r>
      <w:r w:rsidR="00B113BB" w:rsidRPr="00837BBA">
        <w:rPr>
          <w:rFonts w:ascii="Times New Roman" w:hAnsi="Times New Roman"/>
          <w:sz w:val="24"/>
          <w:szCs w:val="24"/>
        </w:rPr>
        <w:t>отруднич</w:t>
      </w:r>
      <w:r w:rsidRPr="00837BBA">
        <w:rPr>
          <w:rFonts w:ascii="Times New Roman" w:hAnsi="Times New Roman"/>
          <w:sz w:val="24"/>
          <w:szCs w:val="24"/>
        </w:rPr>
        <w:t xml:space="preserve">ающая </w:t>
      </w:r>
      <w:r w:rsidR="00B113BB" w:rsidRPr="00837BBA">
        <w:rPr>
          <w:rFonts w:ascii="Times New Roman" w:hAnsi="Times New Roman"/>
          <w:sz w:val="24"/>
          <w:szCs w:val="24"/>
        </w:rPr>
        <w:t xml:space="preserve"> с </w:t>
      </w:r>
      <w:r w:rsidRPr="00837BBA">
        <w:rPr>
          <w:rFonts w:ascii="Times New Roman" w:hAnsi="Times New Roman"/>
          <w:sz w:val="24"/>
          <w:szCs w:val="24"/>
        </w:rPr>
        <w:t>ведущими высшими учебными заведениями Санкт-Петербурга, ЯГПУ им.</w:t>
      </w:r>
      <w:r w:rsidR="00837BBA">
        <w:rPr>
          <w:rFonts w:ascii="Times New Roman" w:hAnsi="Times New Roman"/>
          <w:sz w:val="24"/>
          <w:szCs w:val="24"/>
        </w:rPr>
        <w:t xml:space="preserve"> </w:t>
      </w:r>
      <w:r w:rsidRPr="00837BBA">
        <w:rPr>
          <w:rFonts w:ascii="Times New Roman" w:hAnsi="Times New Roman"/>
          <w:sz w:val="24"/>
          <w:szCs w:val="24"/>
        </w:rPr>
        <w:t>К.Д.Ушинского, ППМС Приморского района СПб, Центром семьи Приморского района и другими организациями района и города.</w:t>
      </w:r>
    </w:p>
    <w:p w:rsidR="00B113BB" w:rsidRDefault="00B113BB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9D2F7C" w:rsidRDefault="009D2F7C" w:rsidP="00DC518E">
      <w:pPr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B113BB" w:rsidRPr="009D2F7C" w:rsidRDefault="00B113BB" w:rsidP="00DC518E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2F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ГОУ </w:t>
      </w:r>
      <w:r w:rsidR="00BC4905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</w:t>
      </w:r>
      <w:r w:rsidRPr="009D2F7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редняя общеобразовательная школа №644 это: </w:t>
      </w:r>
    </w:p>
    <w:p w:rsidR="00B113BB" w:rsidRPr="009D2F7C" w:rsidRDefault="00B113BB" w:rsidP="00DC518E">
      <w:pPr>
        <w:spacing w:after="0" w:line="360" w:lineRule="auto"/>
        <w:ind w:left="283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9D2F7C">
        <w:rPr>
          <w:rFonts w:ascii="Times New Roman" w:hAnsi="Times New Roman" w:cs="Wingdings"/>
          <w:color w:val="000000"/>
          <w:sz w:val="23"/>
          <w:szCs w:val="23"/>
        </w:rPr>
        <w:t xml:space="preserve">       </w:t>
      </w:r>
      <w:r w:rsidRPr="009D2F7C">
        <w:rPr>
          <w:rFonts w:ascii="Wingdings" w:hAnsi="Wingdings" w:cs="Wingdings"/>
          <w:color w:val="000000"/>
          <w:sz w:val="23"/>
          <w:szCs w:val="23"/>
        </w:rPr>
        <w:t></w:t>
      </w:r>
      <w:r w:rsidRPr="009D2F7C">
        <w:rPr>
          <w:rFonts w:ascii="Wingdings" w:hAnsi="Wingdings" w:cs="Wingdings"/>
          <w:color w:val="000000"/>
          <w:sz w:val="23"/>
          <w:szCs w:val="23"/>
        </w:rPr>
        <w:tab/>
      </w:r>
      <w:r w:rsidRPr="009D2F7C">
        <w:rPr>
          <w:rFonts w:ascii="Times New Roman" w:hAnsi="Times New Roman" w:cs="Times New Roman"/>
          <w:color w:val="000000"/>
          <w:sz w:val="23"/>
          <w:szCs w:val="23"/>
        </w:rPr>
        <w:t xml:space="preserve">566 учеников, из них 262 ученика начальной школы; </w:t>
      </w:r>
    </w:p>
    <w:p w:rsidR="00B113BB" w:rsidRPr="009D2F7C" w:rsidRDefault="00B113BB" w:rsidP="00DC518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9D2F7C">
        <w:rPr>
          <w:rFonts w:ascii="Times New Roman" w:hAnsi="Times New Roman" w:cs="Times New Roman"/>
          <w:iCs/>
          <w:color w:val="000000"/>
          <w:sz w:val="23"/>
          <w:szCs w:val="23"/>
        </w:rPr>
        <w:t>52 педагога</w:t>
      </w:r>
      <w:r w:rsidR="00837BB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, </w:t>
      </w:r>
      <w:r w:rsidRPr="009D2F7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из них 10 учителей начальной школы;</w:t>
      </w:r>
    </w:p>
    <w:p w:rsidR="00B113BB" w:rsidRPr="009D2F7C" w:rsidRDefault="00B113BB" w:rsidP="00DC518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2F7C">
        <w:rPr>
          <w:rFonts w:ascii="Times New Roman" w:hAnsi="Times New Roman" w:cs="Times New Roman"/>
          <w:iCs/>
          <w:color w:val="000000"/>
          <w:sz w:val="23"/>
          <w:szCs w:val="23"/>
        </w:rPr>
        <w:t>ученическое самоуправление;</w:t>
      </w:r>
    </w:p>
    <w:p w:rsidR="00B113BB" w:rsidRPr="00837BBA" w:rsidRDefault="00B113BB" w:rsidP="00DC518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iCs/>
          <w:color w:val="000000"/>
          <w:sz w:val="23"/>
          <w:szCs w:val="23"/>
        </w:rPr>
        <w:t>научное общество учащихся «Малая Академия»;</w:t>
      </w:r>
    </w:p>
    <w:p w:rsidR="00B113BB" w:rsidRPr="00837BBA" w:rsidRDefault="00B113BB" w:rsidP="00DC518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iCs/>
          <w:color w:val="000000"/>
          <w:sz w:val="23"/>
          <w:szCs w:val="23"/>
        </w:rPr>
        <w:t>школьные проекты.</w:t>
      </w:r>
      <w:r w:rsidRPr="00837BB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B113BB" w:rsidRDefault="00B113BB" w:rsidP="00DC518E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Материально-техническая база школы включает 31 функционально пригодный учебный кабинет (из них 10 кабинетов начальной школы), 2 компьютерных класса на 11 компьютеров, 2 спортивных зала, спортивная площадка, актовый зал на 100 посадочных мест, библиотеку, медицинский и процедурный кабинеты, кабинеты обслуживающего труда, столовую на 200 мест, кабинет логопеда.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633AD">
        <w:rPr>
          <w:rFonts w:ascii="Times New Roman" w:hAnsi="Times New Roman" w:cs="Times New Roman"/>
          <w:color w:val="000000"/>
          <w:sz w:val="23"/>
          <w:szCs w:val="23"/>
        </w:rPr>
        <w:t xml:space="preserve">Главный принцип начальной школы (ступени начального общего образования) – сделать ее школой для детей. На наш взгляд, привлекательность нашего учреждения объясняется общей атмосферой 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внимания </w:t>
      </w:r>
      <w:r w:rsidR="005633AD" w:rsidRPr="00837BBA">
        <w:rPr>
          <w:rFonts w:ascii="Times New Roman" w:hAnsi="Times New Roman" w:cs="Times New Roman"/>
          <w:color w:val="000000"/>
          <w:sz w:val="23"/>
          <w:szCs w:val="23"/>
        </w:rPr>
        <w:t>к каждому ребенку</w:t>
      </w:r>
      <w:r w:rsidRPr="005633AD">
        <w:rPr>
          <w:rFonts w:ascii="Times New Roman" w:hAnsi="Times New Roman" w:cs="Times New Roman"/>
          <w:color w:val="000000"/>
          <w:sz w:val="23"/>
          <w:szCs w:val="23"/>
        </w:rPr>
        <w:t>, разнообразием видов деятельности, тесным плодотворным сотрудничеством с учреждениями дополнительного образования, созданием условий для гармоничного творческого развития обучающихся начальной школы.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113BB" w:rsidRDefault="00B113BB" w:rsidP="00DC518E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</w:t>
      </w:r>
      <w:r w:rsidR="00CB4BDC"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Кадровое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обеспечение учебно-воспитательного процесса.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Педагогический коллектив начальной школы составляют 10 учителей, 4 воспитателя, три учителя-предметника. Высшее образование имеют 94 % педагогов, среднее специальное образование - 6 % (1 учитель).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Высшая категория по должности «учитель» присвоена 80 % педагогов, первая - 20 %.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Учителя начальных классов имеют следующие звания и награды:  Поч</w:t>
      </w:r>
      <w:r w:rsidRPr="00B113BB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тный работник общего образования РФ -1 </w:t>
      </w:r>
    </w:p>
    <w:p w:rsidR="00B113BB" w:rsidRDefault="00B113BB" w:rsidP="00DC518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113BB" w:rsidRDefault="00B113BB" w:rsidP="00DC518E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</w:t>
      </w:r>
      <w:r w:rsidR="00CB4BDC"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Пробл</w:t>
      </w:r>
      <w:r w:rsidR="00DC518E"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емные поля</w:t>
      </w:r>
      <w:r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Практикой доказано, что современное образование уже не может успешно  функционировать в прежних содержательных, организационных педагогических формах. Это означает, что новая школа, образовательная система требуют применения иных способов управления, что предполагает переосмысление базовых условий организации школьной жизни: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переформулирование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целей, задач, средств, способов оценивания и коммуникации. Не случайно в послании президента, где он говорит о новой образовательной стратегии «Наша новая школа», одним из первых направлений является обновление образовательных стандартов. Президент РФ Дмитрий Медведев сказал: «Уже в школе дети должны получить возможность раскрыть свои способности, подготовиться к жизни в высокотехнологичном </w:t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конкурентном мире. Этой задаче должно соответствовать обновленное содержание образования». </w:t>
      </w:r>
    </w:p>
    <w:p w:rsidR="00B113BB" w:rsidRDefault="00B113B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 года №373 определяет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цели основной образовательной программы начального общего образования: </w:t>
      </w:r>
    </w:p>
    <w:p w:rsidR="00B113BB" w:rsidRDefault="00B113BB" w:rsidP="00DC518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выявление, поддержка и развитие талантливых детей,</w:t>
      </w:r>
    </w:p>
    <w:p w:rsidR="00B113BB" w:rsidRDefault="00B113BB" w:rsidP="00DC518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создание условий для охраны и укрепления физического и психического здоровья детей, обеспечение их эмоционального благополучия; для развития ребенка как субъекта отношений с людьми, с миром и с собой через: побуждение и поддержку детских инициатив в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культуросообразных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видах деятельности, </w:t>
      </w:r>
    </w:p>
    <w:p w:rsidR="00B113BB" w:rsidRDefault="00B113BB" w:rsidP="00DC518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обучение навыкам общения и сотрудничества, поддержание оптимистической самооценки и уверенности в себе, </w:t>
      </w:r>
    </w:p>
    <w:p w:rsidR="00B113BB" w:rsidRDefault="00B113BB" w:rsidP="00DC518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расширение опыта самостоятельного выбора, </w:t>
      </w:r>
    </w:p>
    <w:p w:rsidR="00B113BB" w:rsidRDefault="00B113BB" w:rsidP="00DC518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желания учиться и основ умения учиться – постоянно расширять границы своих возможностей. </w:t>
      </w:r>
    </w:p>
    <w:p w:rsidR="00757E43" w:rsidRDefault="00757E43" w:rsidP="00DC518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Для  достижения  этих  целей  необходимы: </w:t>
      </w:r>
      <w:proofErr w:type="gramEnd"/>
    </w:p>
    <w:p w:rsidR="00757E43" w:rsidRDefault="00757E43" w:rsidP="00DC518E">
      <w:p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расширение прав ребенка и родителей; </w:t>
      </w:r>
    </w:p>
    <w:p w:rsidR="00757E43" w:rsidRDefault="00757E43" w:rsidP="00DC518E">
      <w:p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уважение к личности ребенка; </w:t>
      </w:r>
    </w:p>
    <w:p w:rsidR="00757E43" w:rsidRDefault="00757E43" w:rsidP="00DC518E">
      <w:p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учет образовательных интересов каждого ученика; </w:t>
      </w:r>
    </w:p>
    <w:p w:rsidR="00757E43" w:rsidRDefault="00757E43" w:rsidP="00DC518E">
      <w:p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соответствие образовательного процесса возрасту; </w:t>
      </w:r>
    </w:p>
    <w:p w:rsidR="00757E43" w:rsidRDefault="00757E43" w:rsidP="00DC518E">
      <w:p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создание индивидуальных образовательных маршрутов для каждого ребенка;</w:t>
      </w:r>
    </w:p>
    <w:p w:rsidR="00757E43" w:rsidRDefault="00757E43" w:rsidP="00DC518E">
      <w:p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обеспечение полноценного психического и физического развития; </w:t>
      </w:r>
    </w:p>
    <w:p w:rsidR="00757E43" w:rsidRDefault="00757E43" w:rsidP="00DC518E">
      <w:pPr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охрана здоровья детей, используя в своей работе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технологии. </w:t>
      </w:r>
    </w:p>
    <w:p w:rsidR="00757E43" w:rsidRPr="00837BBA" w:rsidRDefault="00757E43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B6DFE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со ст.9 п. 2 Закона РФ «Об образовании» образовательная программа 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начального общего образования ГОУ </w:t>
      </w:r>
      <w:r w:rsidR="00B50F55" w:rsidRPr="00837BBA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>редняя общеобразовательная школа № 644 направлена на решение задач формирования личности</w:t>
      </w:r>
      <w:r w:rsidR="00BC4905"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 с достаточным</w:t>
      </w:r>
      <w:r w:rsidR="00EB6DFE"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 уровн</w:t>
      </w:r>
      <w:r w:rsidR="00BC4905"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ем компетенций, </w:t>
      </w:r>
      <w:r w:rsidR="00B50F55" w:rsidRPr="00837BBA">
        <w:rPr>
          <w:rFonts w:ascii="Times New Roman" w:hAnsi="Times New Roman" w:cs="Times New Roman"/>
          <w:color w:val="000000"/>
          <w:sz w:val="23"/>
          <w:szCs w:val="23"/>
        </w:rPr>
        <w:t>способной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 адапт</w:t>
      </w:r>
      <w:r w:rsidR="00B50F55" w:rsidRPr="00837BBA">
        <w:rPr>
          <w:rFonts w:ascii="Times New Roman" w:hAnsi="Times New Roman" w:cs="Times New Roman"/>
          <w:color w:val="000000"/>
          <w:sz w:val="23"/>
          <w:szCs w:val="23"/>
        </w:rPr>
        <w:t>ироваться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 к жизни в </w:t>
      </w:r>
      <w:r w:rsidR="00B50F55"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современном 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обществе. </w:t>
      </w:r>
    </w:p>
    <w:p w:rsidR="00757E43" w:rsidRPr="00837BBA" w:rsidRDefault="00757E43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Сегодня заявлен запрос не просто на человека, а на духовно – нравственную личность, которая должна обладать целым набором качеств: </w:t>
      </w:r>
    </w:p>
    <w:p w:rsidR="00757E43" w:rsidRPr="00837BBA" w:rsidRDefault="00B50F55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757E43" w:rsidRPr="00837BBA">
        <w:rPr>
          <w:rFonts w:ascii="Times New Roman" w:hAnsi="Times New Roman" w:cs="Times New Roman"/>
          <w:color w:val="000000"/>
          <w:sz w:val="23"/>
          <w:szCs w:val="23"/>
        </w:rPr>
        <w:t>амостоятельность в принятии решений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="00757E43"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57E43" w:rsidRPr="00837BBA" w:rsidRDefault="00B50F55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color w:val="000000"/>
          <w:sz w:val="23"/>
          <w:szCs w:val="23"/>
        </w:rPr>
        <w:t>г</w:t>
      </w:r>
      <w:r w:rsidR="00757E43" w:rsidRPr="00837BBA">
        <w:rPr>
          <w:rFonts w:ascii="Times New Roman" w:hAnsi="Times New Roman" w:cs="Times New Roman"/>
          <w:color w:val="000000"/>
          <w:sz w:val="23"/>
          <w:szCs w:val="23"/>
        </w:rPr>
        <w:t>отовность к действиям в нестандартных ситуациях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="00757E43"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57E43" w:rsidRPr="00837BBA" w:rsidRDefault="00B50F55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757E43" w:rsidRPr="00837BBA">
        <w:rPr>
          <w:rFonts w:ascii="Times New Roman" w:hAnsi="Times New Roman" w:cs="Times New Roman"/>
          <w:color w:val="000000"/>
          <w:sz w:val="23"/>
          <w:szCs w:val="23"/>
        </w:rPr>
        <w:t>бладание приёмами учения и готовность к постоянной переподготовке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57E43" w:rsidRDefault="00B50F55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="00757E43" w:rsidRPr="00837BBA">
        <w:rPr>
          <w:rFonts w:ascii="Times New Roman" w:hAnsi="Times New Roman" w:cs="Times New Roman"/>
          <w:color w:val="000000"/>
          <w:sz w:val="23"/>
          <w:szCs w:val="23"/>
        </w:rPr>
        <w:t>ладание набором компетенций по различным отраслям знаний</w:t>
      </w:r>
      <w:r w:rsidRPr="00837BB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757E43" w:rsidRPr="00837B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828F7" w:rsidRDefault="00C828F7" w:rsidP="00C828F7">
      <w:pPr>
        <w:spacing w:after="0" w:line="360" w:lineRule="auto"/>
        <w:ind w:left="76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828F7" w:rsidRPr="00837BBA" w:rsidRDefault="00C828F7" w:rsidP="00C828F7">
      <w:pPr>
        <w:spacing w:after="0" w:line="360" w:lineRule="auto"/>
        <w:ind w:left="76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57E43" w:rsidRDefault="00757E43" w:rsidP="00DC518E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7BBA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Педагогические проблемы, решаемые образовательной программой: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57E43" w:rsidRPr="00A352B2" w:rsidRDefault="00A352B2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352B2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757E43" w:rsidRPr="00A352B2">
        <w:rPr>
          <w:rFonts w:ascii="Times New Roman" w:hAnsi="Times New Roman" w:cs="Times New Roman"/>
          <w:color w:val="000000"/>
          <w:sz w:val="23"/>
          <w:szCs w:val="23"/>
        </w:rPr>
        <w:t xml:space="preserve">роблема организации </w:t>
      </w:r>
      <w:proofErr w:type="spellStart"/>
      <w:r w:rsidR="00757E43" w:rsidRPr="00A352B2">
        <w:rPr>
          <w:rFonts w:ascii="Times New Roman" w:hAnsi="Times New Roman" w:cs="Times New Roman"/>
          <w:color w:val="000000"/>
          <w:sz w:val="23"/>
          <w:szCs w:val="23"/>
        </w:rPr>
        <w:t>учебно</w:t>
      </w:r>
      <w:proofErr w:type="spellEnd"/>
      <w:r w:rsidR="00757E43" w:rsidRPr="00A352B2">
        <w:rPr>
          <w:rFonts w:ascii="Times New Roman" w:hAnsi="Times New Roman" w:cs="Times New Roman"/>
          <w:color w:val="000000"/>
          <w:sz w:val="23"/>
          <w:szCs w:val="23"/>
        </w:rPr>
        <w:t xml:space="preserve"> – воспитательного процесса</w:t>
      </w:r>
      <w:r w:rsidRPr="00A352B2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="00757E43" w:rsidRPr="00A352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57E43" w:rsidRPr="00A352B2" w:rsidRDefault="00A352B2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352B2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757E43" w:rsidRPr="00A352B2">
        <w:rPr>
          <w:rFonts w:ascii="Times New Roman" w:hAnsi="Times New Roman" w:cs="Times New Roman"/>
          <w:color w:val="000000"/>
          <w:sz w:val="23"/>
          <w:szCs w:val="23"/>
        </w:rPr>
        <w:t>роблема организации диагностики учебных возможностей обучающихся</w:t>
      </w:r>
      <w:r w:rsidRPr="00A352B2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="00757E43" w:rsidRPr="00A352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57E43" w:rsidRPr="00A352B2" w:rsidRDefault="00A352B2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352B2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757E43" w:rsidRPr="00A352B2">
        <w:rPr>
          <w:rFonts w:ascii="Times New Roman" w:hAnsi="Times New Roman" w:cs="Times New Roman"/>
          <w:color w:val="000000"/>
          <w:sz w:val="23"/>
          <w:szCs w:val="23"/>
        </w:rPr>
        <w:t>роблема совершенствования педагогического мастерства учителей, способность работать в условиях ФГОС.</w:t>
      </w:r>
    </w:p>
    <w:p w:rsidR="00757E43" w:rsidRDefault="00757E43" w:rsidP="00DC518E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Психологические проблемы, решаемые образовательной программой: </w:t>
      </w:r>
    </w:p>
    <w:p w:rsidR="00757E43" w:rsidRPr="00C828F7" w:rsidRDefault="0076519F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ф</w:t>
      </w:r>
      <w:r w:rsidR="00757E43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ормирование мотива самообразования </w:t>
      </w:r>
    </w:p>
    <w:p w:rsidR="00757E43" w:rsidRPr="00C828F7" w:rsidRDefault="0076519F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757E43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роблема формирования устойчивой, положительной самооценки и адекватного уровня притязаний </w:t>
      </w:r>
    </w:p>
    <w:p w:rsidR="00757E43" w:rsidRPr="00C828F7" w:rsidRDefault="00757E43" w:rsidP="00DC518E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Социальные проблемы, решаемые образовательной проблемой: </w:t>
      </w:r>
    </w:p>
    <w:p w:rsidR="00757E43" w:rsidRPr="00C828F7" w:rsidRDefault="0076519F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757E43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роблема развития коммуникативной культуры </w:t>
      </w:r>
      <w:proofErr w:type="gramStart"/>
      <w:r w:rsidR="00757E43" w:rsidRPr="00C828F7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C828F7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="00757E43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57E43" w:rsidRPr="00C828F7" w:rsidRDefault="0076519F" w:rsidP="00DC518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757E43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роблема выполнения социального заказа родителей. </w:t>
      </w:r>
    </w:p>
    <w:p w:rsidR="00757E43" w:rsidRDefault="00757E43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программа начального общего образования, предметно-пространственная среда в младших классах, </w:t>
      </w:r>
      <w:proofErr w:type="spellStart"/>
      <w:r w:rsidRPr="00C828F7">
        <w:rPr>
          <w:rFonts w:ascii="Times New Roman" w:hAnsi="Times New Roman" w:cs="Times New Roman"/>
          <w:color w:val="000000"/>
          <w:sz w:val="23"/>
          <w:szCs w:val="23"/>
        </w:rPr>
        <w:t>системно-деятельностный</w:t>
      </w:r>
      <w:proofErr w:type="spellEnd"/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подход к обучению, а также новые возможности включения родителей в образовательный процесс, совершенствование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системы работы с педагогами способствуют реализации принципов, заложенных в основу концепции государственных образовательных стандартов второго поколения. </w:t>
      </w:r>
    </w:p>
    <w:p w:rsidR="00757E43" w:rsidRDefault="00757E43" w:rsidP="00DC518E">
      <w:pPr>
        <w:spacing w:line="360" w:lineRule="auto"/>
        <w:ind w:left="425" w:hanging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программы  начальной школы </w:t>
      </w:r>
      <w:r w:rsidR="00CB4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 СОШ № 644 по предметной линии «Школа 2100»</w:t>
      </w:r>
    </w:p>
    <w:p w:rsidR="00757E43" w:rsidRDefault="00757E43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Образовательная программа обеспечивает предоставление образовательных услуг всем учащимся независимо от их социального статуса, национальной принадлежности, ориентированным на необходимый уровень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учебных умений и навыков, на выявление, поддержку талантливых детей.</w:t>
      </w:r>
    </w:p>
    <w:p w:rsidR="00757E43" w:rsidRPr="00CB4BDC" w:rsidRDefault="00757E43" w:rsidP="00DC518E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Образовательная программа предназначена удовлетворить потребности: </w:t>
      </w:r>
    </w:p>
    <w:p w:rsidR="00757E43" w:rsidRPr="00CB4BDC" w:rsidRDefault="00757E43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CB4BD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ученика</w:t>
      </w:r>
      <w:r w:rsidRPr="00CB4BD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–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цивилизации, в расширении возможностей для реализации интереса к тому или иному учебному предмету в системе непрерывной подготовки кадров. В этом аспекте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образовательная программа реализует право ребенка на сохранение своей индивидуальности,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зафиксированное в статье 8 «Конвенции о правах ребенка»; </w:t>
      </w:r>
    </w:p>
    <w:p w:rsidR="00757E43" w:rsidRPr="00C828F7" w:rsidRDefault="00757E43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CB4BD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родителей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, как гарантия «наилучшего обеспечения интересов ребенка», обозначенная в 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lastRenderedPageBreak/>
        <w:t>статье 3 «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Конвенции о правах ребенка»; </w:t>
      </w:r>
    </w:p>
    <w:p w:rsidR="00757E43" w:rsidRPr="00C828F7" w:rsidRDefault="00757E43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C828F7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учителя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, как гарантия права на самореализацию и неповторимый стиль профессиональной деятельности. Кроме того, образовательная программа предоставляет право проектирования учебной программы, выбора диагностических методик и инновационных технологий; </w:t>
      </w:r>
    </w:p>
    <w:p w:rsidR="00757E43" w:rsidRPr="00CB4BDC" w:rsidRDefault="00757E43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C828F7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школы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, поскольку образовательная программа дает ей право на собственный «имидж»;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End"/>
    </w:p>
    <w:p w:rsidR="00757E43" w:rsidRPr="00CB4BDC" w:rsidRDefault="00757E43" w:rsidP="00DC518E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CB4BD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общества и государства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- в реализации образовательных программ, обеспечивающих гуманистическую ориентацию личности на сохранение и воспроизводство достижений культуры и цивилизации, что также соответствует статье 6 «Конвенции о правах ребенка»: «… государства</w:t>
      </w:r>
      <w:r w:rsidRPr="00CB4BDC">
        <w:rPr>
          <w:rFonts w:ascii="Times New Roman" w:hAnsi="Times New Roman" w:cs="Times New Roman"/>
          <w:color w:val="000000"/>
        </w:rPr>
        <w:t>-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участники обеспечивают в максимально возможной степени выживание и здоровое развитие ребенка, поскольку </w:t>
      </w:r>
      <w:r w:rsidR="0026579B" w:rsidRPr="00CB4BDC">
        <w:rPr>
          <w:rFonts w:ascii="Times New Roman" w:hAnsi="Times New Roman" w:cs="Times New Roman"/>
          <w:color w:val="000000"/>
          <w:sz w:val="23"/>
          <w:szCs w:val="23"/>
        </w:rPr>
        <w:t>в этом будущее любого общества».</w:t>
      </w: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57E43" w:rsidRPr="00CB4BDC" w:rsidRDefault="00757E43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       Образовательная программа школы гарантирует право обучающихся на бесплатное образование в соответствии с государственными образовательными стандартами, получение дополнительных образовательных услуг; дополнительное образование, способствующее развитию творческих способностей учащихся. В первый класс принимаются дети, которым исполняется 6 лет и 6 месяцев до 1 сентября текущего года при отсутствии противопоказаний по состоянию здоровья. Приём </w:t>
      </w:r>
      <w:proofErr w:type="gramStart"/>
      <w:r w:rsidRPr="00CB4BDC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в 1 класс осуществляется в соответствии с правилами приёма обучающихся. Приём обучающихся в течение года производится при наличии свободных мест по заявлению родителей (законных представителей) обучающихся. </w:t>
      </w:r>
    </w:p>
    <w:p w:rsidR="00757E43" w:rsidRPr="00CB4BDC" w:rsidRDefault="00757E43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proofErr w:type="gramStart"/>
      <w:r w:rsidRPr="00CB4BDC">
        <w:rPr>
          <w:rFonts w:ascii="Times New Roman" w:hAnsi="Times New Roman" w:cs="Times New Roman"/>
          <w:color w:val="000000"/>
          <w:sz w:val="23"/>
          <w:szCs w:val="23"/>
        </w:rPr>
        <w:t>Программа способствует сохранению и укреплению здоровья обучающихся, направлена на предотвращение неблагоприятного воздействия на организм обучающихся условий, сопровождающих их учебную деятельность, способствует подготовке учащихся к обучению физико-математической направленности в средней школе.</w:t>
      </w:r>
      <w:proofErr w:type="gramEnd"/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В школе постоянно проводятся диспансеризация, профилактические и лечебные мероприятия, работает логопед. </w:t>
      </w:r>
    </w:p>
    <w:p w:rsidR="00757E43" w:rsidRPr="00CB4BDC" w:rsidRDefault="00757E43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      Для учащихся с ослабленным здоровьем, имеющих хронические заболевания, предусмотрена возможность по медицинским показаниям обучение на дому. Создаются специальные медицинские группы для учащихся, освобождённых от занятий физической культурой по основной программе. </w:t>
      </w:r>
    </w:p>
    <w:p w:rsidR="00757E43" w:rsidRDefault="0026579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="00757E43"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Социальным педагогом школы создаются индивидуальные образовательные маршруты для учащихся с </w:t>
      </w:r>
      <w:proofErr w:type="spellStart"/>
      <w:r w:rsidR="00757E43" w:rsidRPr="00CB4BDC">
        <w:rPr>
          <w:rFonts w:ascii="Times New Roman" w:hAnsi="Times New Roman" w:cs="Times New Roman"/>
          <w:color w:val="000000"/>
          <w:sz w:val="23"/>
          <w:szCs w:val="23"/>
        </w:rPr>
        <w:t>девиантным</w:t>
      </w:r>
      <w:proofErr w:type="spellEnd"/>
      <w:r w:rsidR="00757E43"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поведением. </w:t>
      </w:r>
    </w:p>
    <w:p w:rsidR="00757E43" w:rsidRDefault="0026579B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="00757E43" w:rsidRPr="00CB4BDC">
        <w:rPr>
          <w:rFonts w:ascii="Times New Roman" w:hAnsi="Times New Roman" w:cs="Times New Roman"/>
          <w:color w:val="000000"/>
          <w:sz w:val="23"/>
          <w:szCs w:val="23"/>
        </w:rPr>
        <w:t>Для опекаемых детей и детей-сирот организовано постоянное взаимодействие</w:t>
      </w:r>
      <w:r w:rsidR="00757E43">
        <w:rPr>
          <w:rFonts w:ascii="Times New Roman" w:hAnsi="Times New Roman" w:cs="Times New Roman"/>
          <w:color w:val="000000"/>
          <w:sz w:val="23"/>
          <w:szCs w:val="23"/>
        </w:rPr>
        <w:t xml:space="preserve"> социального педагога с семь</w:t>
      </w:r>
      <w:r w:rsidR="00757E43" w:rsidRPr="0026579B"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757E43">
        <w:rPr>
          <w:rFonts w:ascii="Times New Roman" w:hAnsi="Times New Roman" w:cs="Times New Roman"/>
          <w:color w:val="000000"/>
          <w:sz w:val="23"/>
          <w:szCs w:val="23"/>
        </w:rPr>
        <w:t xml:space="preserve">й. </w:t>
      </w:r>
    </w:p>
    <w:p w:rsidR="00CB4BDC" w:rsidRDefault="00DC518E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DC518E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С целью выработки у учащихся начальной школы таких компетенций как ценностно-смысловые, учебно-познавательные, коммуникативные, информационные и </w:t>
      </w:r>
      <w:proofErr w:type="spellStart"/>
      <w:r w:rsidRPr="00DC518E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здоровьесберегающие</w:t>
      </w:r>
      <w:proofErr w:type="spellEnd"/>
      <w:r w:rsidRPr="00DC518E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компетенции создана авторская инновационная образовательная </w:t>
      </w:r>
      <w:r w:rsidRPr="00DC518E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lastRenderedPageBreak/>
        <w:t>программа «Успех».  Реализация программы осуществляется за счет часов внеурочной деятельности по социальному направлению развития личности согласно Базисному учебному плану начального общего образования.</w:t>
      </w:r>
    </w:p>
    <w:p w:rsidR="00757E43" w:rsidRDefault="00757E43" w:rsidP="00DC5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При</w:t>
      </w:r>
      <w:r w:rsidRPr="0026579B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 учащихся в школу, комплектование классов и групп, определение индивидуальных образовательных маршрутов и другие вопросы организации образовательного процесса, осуществляются на основе Закона об образовании РФ, Типового положения о школе, уставом школы, локальными актами школы, другими нормативными документами в области образования РФ. </w:t>
      </w:r>
    </w:p>
    <w:p w:rsidR="00C23886" w:rsidRDefault="00C23886" w:rsidP="00CB4BD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056" w:rsidRDefault="00E67056" w:rsidP="00CB4BD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Цели и задачи образовательной программы начального общего образования по предметной линии «Школа 2100»</w:t>
      </w:r>
    </w:p>
    <w:p w:rsidR="00E67056" w:rsidRDefault="00E67056" w:rsidP="00E670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Данная программа определяет основные цели и задачи начального общего образования в соответствии со статьями 9, 14,15, 19 Закона РФ «Об образовании», Федеральными образовательными стандартами второго поколения и Уставом Государственного общеобразовательного учреждения средней общеобразовательной школы № 644. </w:t>
      </w:r>
    </w:p>
    <w:p w:rsidR="00E67056" w:rsidRDefault="00E67056" w:rsidP="00E670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B4BDC">
        <w:rPr>
          <w:rFonts w:ascii="Times New Roman" w:hAnsi="Times New Roman" w:cs="Times New Roman"/>
          <w:b/>
          <w:bCs/>
          <w:color w:val="000000"/>
          <w:sz w:val="23"/>
          <w:szCs w:val="23"/>
          <w:highlight w:val="cyan"/>
        </w:rPr>
        <w:t xml:space="preserve">Целями </w:t>
      </w:r>
      <w:r w:rsidR="00CB4BDC" w:rsidRPr="00CB4BDC">
        <w:rPr>
          <w:rFonts w:ascii="Times New Roman" w:hAnsi="Times New Roman" w:cs="Times New Roman"/>
          <w:b/>
          <w:bCs/>
          <w:color w:val="000000"/>
          <w:sz w:val="23"/>
          <w:szCs w:val="23"/>
          <w:highlight w:val="cyan"/>
        </w:rPr>
        <w:t>и задачами</w:t>
      </w:r>
      <w:r w:rsidR="00CB4BD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деятельности учреждения являются: </w:t>
      </w:r>
    </w:p>
    <w:p w:rsidR="00E67056" w:rsidRPr="001C1A55" w:rsidRDefault="00E67056" w:rsidP="001C1A5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1A55">
        <w:rPr>
          <w:rFonts w:ascii="Times New Roman" w:hAnsi="Times New Roman" w:cs="Times New Roman"/>
          <w:color w:val="000000"/>
          <w:sz w:val="23"/>
          <w:szCs w:val="23"/>
        </w:rPr>
        <w:t xml:space="preserve">Реализация гарантированного государством права граждан на получение общедоступного и бесплатного общего образования в пределах </w:t>
      </w:r>
      <w:r w:rsidR="009A7F89">
        <w:rPr>
          <w:rFonts w:ascii="Times New Roman" w:hAnsi="Times New Roman" w:cs="Times New Roman"/>
          <w:color w:val="000000"/>
          <w:sz w:val="23"/>
          <w:szCs w:val="23"/>
        </w:rPr>
        <w:t>Ф</w:t>
      </w:r>
      <w:r w:rsidRPr="001C1A55">
        <w:rPr>
          <w:rFonts w:ascii="Times New Roman" w:hAnsi="Times New Roman" w:cs="Times New Roman"/>
          <w:color w:val="000000"/>
          <w:sz w:val="23"/>
          <w:szCs w:val="23"/>
        </w:rPr>
        <w:t xml:space="preserve">едеральных образовательных стандартов. </w:t>
      </w:r>
    </w:p>
    <w:p w:rsidR="00E67056" w:rsidRPr="001C1A55" w:rsidRDefault="00E67056" w:rsidP="001C1A5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1A55">
        <w:rPr>
          <w:rFonts w:ascii="Times New Roman" w:hAnsi="Times New Roman" w:cs="Times New Roman"/>
          <w:color w:val="000000"/>
          <w:sz w:val="23"/>
          <w:szCs w:val="23"/>
        </w:rPr>
        <w:t xml:space="preserve">Реализация основных образовательных программ начального общего, основного общего и среднего (полного) образования. </w:t>
      </w:r>
    </w:p>
    <w:p w:rsidR="00CB4BDC" w:rsidRPr="009A7F89" w:rsidRDefault="00CB4BDC" w:rsidP="001C1A5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Формирование образовательной среды, позволяющей 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учащимся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построить индивидуальную траекторию личностного развития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.</w:t>
      </w:r>
    </w:p>
    <w:p w:rsidR="00CB4BDC" w:rsidRPr="009A7F89" w:rsidRDefault="00CB4BDC" w:rsidP="001C1A5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Развитие модели воспитательной системы, 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направленной на раскрытие и максимальную реализацию 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кажд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ым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ребенк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ом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свои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х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индивидуальны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х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 способност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ей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, в том числе за счет расширения предлагаемого спектра программ дополнительного образования детей</w:t>
      </w:r>
      <w:r w:rsidR="001C1A55"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, а также направленной на воспитание духовно – нравственной личности</w:t>
      </w:r>
      <w:r w:rsidRPr="009A7F89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.</w:t>
      </w:r>
    </w:p>
    <w:p w:rsidR="00E67056" w:rsidRPr="001C1A55" w:rsidRDefault="00E67056" w:rsidP="001C1A5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1A55">
        <w:rPr>
          <w:rFonts w:ascii="Times New Roman" w:hAnsi="Times New Roman" w:cs="Times New Roman"/>
          <w:color w:val="000000"/>
          <w:sz w:val="23"/>
          <w:szCs w:val="23"/>
        </w:rPr>
        <w:t xml:space="preserve">Создание условий, обеспечивающих охрану и укрепление здоровья обучающихся. </w:t>
      </w:r>
    </w:p>
    <w:p w:rsidR="00CB4BDC" w:rsidRDefault="00CB4BDC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846712" w:rsidRDefault="00846712" w:rsidP="00A420A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Предметные цели освоения образовательной программы начального общего образования предметной линии «Школа 2100»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В данном разделе указаны основные цели освоения образовательной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программы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доя учащихся первого класса, начинающих обучение по новым государственным стандартам.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846712" w:rsidRDefault="00846712" w:rsidP="00846712">
      <w:pPr>
        <w:spacing w:after="0" w:line="360" w:lineRule="auto"/>
        <w:ind w:firstLine="4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Познавательная цель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предполагает формирование у учащихся представлений о языке как составляющей научной картины мира, ознакомление учащихся с основными положениями науки о языке и формирование на этой основе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знаково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символического и логического мышления учеников; </w:t>
      </w:r>
    </w:p>
    <w:p w:rsidR="00846712" w:rsidRPr="00C828F7" w:rsidRDefault="00846712" w:rsidP="00846712">
      <w:pPr>
        <w:spacing w:after="0" w:line="360" w:lineRule="auto"/>
        <w:ind w:firstLine="4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Wingdings" w:hAnsi="Wingdings" w:cs="Wingdings"/>
          <w:color w:val="000000"/>
          <w:sz w:val="23"/>
          <w:szCs w:val="23"/>
        </w:rPr>
        <w:t></w:t>
      </w:r>
      <w:r w:rsidRPr="00C828F7">
        <w:rPr>
          <w:rFonts w:ascii="Wingdings" w:hAnsi="Wingdings" w:cs="Wingdings"/>
          <w:color w:val="000000"/>
          <w:sz w:val="23"/>
          <w:szCs w:val="23"/>
        </w:rPr>
        <w:tab/>
      </w:r>
      <w:proofErr w:type="spellStart"/>
      <w:r w:rsidRPr="00C828F7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Социокультурная</w:t>
      </w:r>
      <w:proofErr w:type="spellEnd"/>
      <w:r w:rsidRPr="00C828F7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цель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846712" w:rsidRPr="00C828F7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Для их достижения поставленных целей изучения русского языка в начальной школе необходимо решение следующих практических </w:t>
      </w:r>
      <w:r w:rsidRPr="00C828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задач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46712" w:rsidRP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Освоение первоначальных знаний о лексике, фонетике, грамматике русского языка</w:t>
      </w:r>
      <w:r w:rsidRPr="00846712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846712" w:rsidRP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6712"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 </w:t>
      </w:r>
    </w:p>
    <w:p w:rsidR="00846712" w:rsidRP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6712"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позитивного эмоционально –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деятельности, приобретения умения работать с разными видами информации.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слова, овладение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первоначальными навыками работы с учебными и научно – познавательными текстами.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Воспитание интереса к чтению и книге, обогащение нравственного опыта младших школьников, формирование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представлений о добре и зле, развитие нравственных чувств, уважение к культуре народов многонациональной России и других стран.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</w:t>
      </w:r>
      <w:r w:rsidRPr="0084671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мами понимания прочитанного и прослушанного произведения, знанием книги умением их самостоятельно выбирать,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сформированностью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духовной потребности в книге как средстве познания мира и самопознания.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Задачи: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Освоение общекультурных навыков чтения и понимания текста; воспитание интереса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к чтению и книге.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речевой, письменной и коммуникативной культурой.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Воспитание эстетического отношения к действительности, отраж</w:t>
      </w:r>
      <w:r w:rsidRPr="0084671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нной в художественной литературе.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нравственного сознания и эстетического вкуса младшего школьника, понимание духовной сущности произведений.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отношении,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Освоение начальных математических знаний. Формирование умения решать учебные и практические задачи средствами математики, вести поиск информации: фактов, сходства, различий, закономерностей, оснований для упорядочивания, вариантов. Понимать значение величин и способов их измерения, использовать арифметические способы для разрешения сюжетных ситуаций,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критичности мышления, интереса к умственному труду, стремления использовать математические знания в повседневной жизни.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позитивных целевых установок подрастающего поколения,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основами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практико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ориентированных знаний о человеке, природе и обществе, учатся осмысливать причинно – следственные связи в окружающем мире.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Технология: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познавательных способностей, включая </w:t>
      </w:r>
      <w:proofErr w:type="spellStart"/>
      <w:r w:rsidRPr="00C828F7">
        <w:rPr>
          <w:rFonts w:ascii="Times New Roman" w:hAnsi="Times New Roman" w:cs="Times New Roman"/>
          <w:color w:val="000000"/>
          <w:sz w:val="23"/>
          <w:szCs w:val="23"/>
        </w:rPr>
        <w:t>знаково</w:t>
      </w:r>
      <w:proofErr w:type="spellEnd"/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– символическое и логическое мышление.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системы универсальных учебных действий: 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решения. </w:t>
      </w:r>
    </w:p>
    <w:p w:rsidR="00846712" w:rsidRPr="00C828F7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социально ценных практических умений, опыта преобразовательной деятельности и развития творчества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Развитие личности учащихся средствами искусства;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Получение эмоционально – ценностного опыта восприятия произведений искусства и опыта художественно – творческой деятельности.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интереса к изобразительному искусству, обогащение нравственного опыта, формирование представлений о добре и зле, развитие нравственных чувств.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Развитие воображения, творческого потенциала реб</w:t>
      </w:r>
      <w:r w:rsidRPr="0084671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нка, навыков сотрудничества в художественной деятельности.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Освоение первоначальных знаний о пластических искусствах: изобразительных, декоративно – прикладных, архитектуре и дизайне – их роли в жизни человека и общества.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элементарной художественной грамотой, формирование художественного кругозора и приобретение опыта работы в различных видах художественно – творческой деятельности, разными художественными материалами, совершенствование эстетического курса.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основ музыкальной культуры через эмоциональное, активное восприятие музыки.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Восприятие эмоционально – ценностного отношения к искусству, художественного вкуса.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Освоение музыкальных произведений и знаний о музыке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Владение практическими умениями и навыками в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творческой деятельности: пении, слушании музыки, игре на элементарных музыкальных инструментах.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Цели и задачи по предмету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Совершенствование жизненно – важных навыков и умений посредством обучения подвижным играм, физическим упражнениям и техническим действиям из базовых видов спорта.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Формирование общих представлений о физической культуре, е</w:t>
      </w:r>
      <w:r w:rsidR="00A420A6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значении в жизни человека, роли в укреплении здоровья, физическом развитии и физической подготовленности.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Развитие интереса к самостоятельным занятиям физическими упражнениями, подвижными играми, формами активного отдыха и досуга. </w:t>
      </w:r>
    </w:p>
    <w:p w:rsidR="00846712" w:rsidRDefault="00846712" w:rsidP="008467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Обучение простейшим способам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846712" w:rsidRDefault="00846712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C23886" w:rsidRDefault="00C23886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992797" w:rsidRDefault="00992797" w:rsidP="00A420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Ожидаемые результаты освоения общеобразовательной программы начального общего образования по предметной линии «Школа 2100»</w:t>
      </w: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области чтения: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техника и навыки чтения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Скорость чтения про себя не сплошного текста (с иллюстрациями) без оценки скорости чтения;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Умение прочитать и понять инструкцию при выполнении задания.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Поиск и упорядочивание информации, вычленение ключевой информации, представление в разных форматах, связь информации, представленной в различных частях текста и в разных форматах, интерпретация информации. </w:t>
      </w: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области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русского языка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основополагающими понятиями и способами действий по изученным разделам курса (фонетика, графика, лексика, морфология, синтаксис, пунктуация, орфография, культура речи. </w:t>
      </w:r>
      <w:proofErr w:type="gramEnd"/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Звуко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буквенный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анализ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Умение строить свободные высказывания – предложения.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навыков правописания (в объёме изученного), техники оформления текста (в ситуации списывания предложения). </w:t>
      </w: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области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математики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основополагающими понятиями и способами действий по изученным разделам курса (числа и действия с ними, геометрические тела и формы, работа с данными,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вычислительных навыков, навыков решения и оформления математических задач. </w:t>
      </w:r>
      <w:proofErr w:type="gramEnd"/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Умение видеть математическую проблему в обсуждаемой ситуации, вычленять и формализовать проблему, соотносить различные форматы представления информации (тексты, таблицы, диаграммы)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Умение рассуждать и обосновывать свои действия. </w:t>
      </w:r>
    </w:p>
    <w:p w:rsidR="00992797" w:rsidRPr="00C828F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92797" w:rsidRPr="00C828F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В области </w:t>
      </w:r>
      <w:r w:rsidRPr="00C828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окружающего мира: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C828F7">
        <w:rPr>
          <w:rFonts w:ascii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первичных представлений о природных объектах, их характерных признаках и соответствующих понятиях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Объекты живой и неживой природы, их распознавание и классификация, некоторые свойства отдельных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объектов;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Тела и вещества, некоторые их характеристики;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Некоторые географические объекты, их распознавание. </w:t>
      </w: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 области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музыки: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Восприятие музыки и размышление о ней, выражать сво</w:t>
      </w:r>
      <w:r w:rsidRPr="00992797">
        <w:rPr>
          <w:rFonts w:ascii="Times New Roman" w:hAnsi="Times New Roman" w:cs="Times New Roman"/>
          <w:color w:val="000000"/>
          <w:sz w:val="23"/>
          <w:szCs w:val="23"/>
        </w:rPr>
        <w:t>ѐ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отношение к искусству, проявлять эстетические и художественные предпочтения; разучивание и исполнение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вокально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хоровых произведений, игра на элементарных детских музыкальных инструментах. </w:t>
      </w: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области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изобразительного искусства: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Будут сформированы основы художественной культуры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Начнут развиваться образное мышление, наблюдательность, воображение, </w:t>
      </w:r>
      <w:proofErr w:type="spellStart"/>
      <w:r w:rsidRPr="00C828F7">
        <w:rPr>
          <w:rFonts w:ascii="Times New Roman" w:hAnsi="Times New Roman" w:cs="Times New Roman"/>
          <w:color w:val="000000"/>
          <w:sz w:val="23"/>
          <w:szCs w:val="23"/>
        </w:rPr>
        <w:t>учебно</w:t>
      </w:r>
      <w:proofErr w:type="spellEnd"/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– творческие способности, формироваться основы анализа произведения искусства;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Появится готовность и способность к реализации своего творческого потенциала, разовьётся трудолюбие, оптимизм.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Овладеют практическими умениями и навыками в различных видах художественной деятельности. </w:t>
      </w: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области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технологии: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Получат начальные знания и представления о наиболее важных правилах дизайна.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Получат общее представление о мире профессий, их социальном значении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Научатся использовать приобретённые знания и умения для творческой самореализации при оформлении своего дома, при изготовлении подарков, игрушечных моделей, художественно – декоративных изделий.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Анализировать предлагаемую информацию, планировать предстоящую практическую работу, осуществлять самоконтроль выполняемых практических действий. 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Организовать своё рабочее место в зависимости от вида работы, выполнять доступные действия по самообслуживанию. </w:t>
      </w: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92797" w:rsidRDefault="00992797" w:rsidP="009927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области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физической культуры: 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Освоят первичные навыки и умения по организации и проведению утренней зарядки.</w:t>
      </w:r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Научатся использовать простейший спортивный инвентарь и оборудование.</w:t>
      </w:r>
    </w:p>
    <w:p w:rsidR="00992797" w:rsidRPr="00C828F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</w:t>
      </w:r>
      <w:proofErr w:type="gramStart"/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</w:p>
    <w:p w:rsidR="00992797" w:rsidRDefault="00992797" w:rsidP="00992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игровой и соревновательной деятельности будут использовать навыки коллективного общения и взаимодействия. </w:t>
      </w:r>
    </w:p>
    <w:p w:rsidR="003B5064" w:rsidRDefault="003B5064" w:rsidP="003B50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Пути реализации целей и задач образовательной программы начального общего образования</w:t>
      </w:r>
    </w:p>
    <w:p w:rsidR="003B5064" w:rsidRDefault="003B5064" w:rsidP="003B5064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6.1. Роль образовательной системы «Школа 2100» в учебно-воспитательном процессе </w:t>
      </w:r>
    </w:p>
    <w:p w:rsidR="003B5064" w:rsidRDefault="003B5064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Основным инструментом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достижения о</w:t>
      </w:r>
      <w:r w:rsidR="00AB2922" w:rsidRPr="00C828F7">
        <w:rPr>
          <w:rFonts w:ascii="Times New Roman" w:hAnsi="Times New Roman" w:cs="Times New Roman"/>
          <w:color w:val="000000"/>
          <w:sz w:val="23"/>
          <w:szCs w:val="23"/>
        </w:rPr>
        <w:t>бо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значенных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целей и задач в нашей школе является образовательная система «Школа 2100» - первый и единственный в России современный опыт создания целостной образовательной модели. Главная задача Предметной линии «Школа 2100», которая уже более 20 лет с успехом решается в школах, работающих по ее материалам, - помочь детям вырасти самостоятельными, успешными и уверенными в своих силах личностями, способными занять свое достойное место в Жизни, умеющими постоянно самосовершенствоваться и быть ответственными за себя и своих близких. </w:t>
      </w:r>
    </w:p>
    <w:p w:rsidR="003B5064" w:rsidRDefault="003B5064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Обучение в рамках образовательной системы представляет собой целостный и преемственный процесс, опирающийся на единую методическую и психологическую базу и максимально учитывающий возрастные особенности учащихся. Технологии, предлагаемые Предметной линией «Школа 2100» позволяют устранить перегрузки и стрессы школьников, как правило, сопровождающие процесс обучения. Таким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сохраняется здоровье детей, а сам процесс обучения становится максимально комфортным и эффективным. </w:t>
      </w:r>
    </w:p>
    <w:p w:rsidR="003B5064" w:rsidRDefault="003B5064" w:rsidP="003B5064">
      <w:pP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Предметная линия «Школа 2100» - это: </w:t>
      </w:r>
    </w:p>
    <w:p w:rsidR="003B5064" w:rsidRDefault="003B5064" w:rsidP="003B50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Концепция и научно-теоретические материалы, созданные авторским коллективом под научным руководством А.А.Леонтьева,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Д.И.Фельдштейна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С.К.Бондыревой,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Ш.А.Амонашвили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3B5064" w:rsidRDefault="003B5064" w:rsidP="003B50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Комплект Предметной линией «Школа 2100» (УМК), реализующая непрерывное образование по всем школьным предметам на основе концепции образовательной системы нового поколения. </w:t>
      </w:r>
    </w:p>
    <w:p w:rsidR="003B5064" w:rsidRDefault="003B5064" w:rsidP="003B50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Набор современных образовательных технологий, обеспечивающих развитие предметных умений, универсальных учебных действий и личностных каче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ств шк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ольников. Предметная линия «Школа 2100» является постоянно развивающейся, живой системой, сохраняющей свою концептуальную и структурную целостность. Слово «школа» в названии понимается как непрерывный процесс образования и самообразования, который сопровождает человека на протяжении всей жизни от первых шагов познания мира до конца жизни, ибо современная эпоха требует от личности постоянного самосовершенствования. </w:t>
      </w:r>
    </w:p>
    <w:p w:rsidR="00AB2922" w:rsidRPr="00C828F7" w:rsidRDefault="00AB2922" w:rsidP="00AB29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Дополнительным инструментом достижения обозначенных целей и задач в нашей школе является экспериментальная образовательная </w:t>
      </w:r>
      <w:r w:rsidR="00C6742D" w:rsidRPr="00C828F7">
        <w:rPr>
          <w:rFonts w:ascii="Times New Roman" w:hAnsi="Times New Roman" w:cs="Times New Roman"/>
          <w:color w:val="000000"/>
          <w:sz w:val="23"/>
          <w:szCs w:val="23"/>
        </w:rPr>
        <w:t>программа «Успех»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, задачами которой являются следующие задачи:</w:t>
      </w:r>
    </w:p>
    <w:p w:rsidR="00AB2922" w:rsidRPr="00C828F7" w:rsidRDefault="00AB2922" w:rsidP="00AB29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дать возможность каждому ребенку успешно реализовать себя как личность, член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коллектива, представитель своей семьи, маленький гражданин Российской Федерации;</w:t>
      </w:r>
    </w:p>
    <w:p w:rsidR="00AB2922" w:rsidRPr="00C828F7" w:rsidRDefault="00AB2922" w:rsidP="00AB29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раскрыть способности ученика к саморазвитию и </w:t>
      </w:r>
      <w:proofErr w:type="spellStart"/>
      <w:r w:rsidRPr="00C828F7">
        <w:rPr>
          <w:rFonts w:ascii="Times New Roman" w:hAnsi="Times New Roman" w:cs="Times New Roman"/>
          <w:color w:val="000000"/>
          <w:sz w:val="23"/>
          <w:szCs w:val="23"/>
        </w:rPr>
        <w:t>самоактуализации</w:t>
      </w:r>
      <w:proofErr w:type="spellEnd"/>
      <w:r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на основе индивидуально-личностной позиции;</w:t>
      </w:r>
    </w:p>
    <w:p w:rsidR="00AB2922" w:rsidRPr="00C828F7" w:rsidRDefault="00AB2922" w:rsidP="00AB29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расширить взаимодействие ребенка с окружающим миром, развить потребности в познании и социальном признании;</w:t>
      </w:r>
    </w:p>
    <w:p w:rsidR="00AB2922" w:rsidRPr="00C828F7" w:rsidRDefault="00AB2922" w:rsidP="00AB29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color w:val="000000"/>
          <w:sz w:val="23"/>
          <w:szCs w:val="23"/>
        </w:rPr>
        <w:t>повысить уровень социальной компетентности и степени ответственного личностного выбора.</w:t>
      </w:r>
    </w:p>
    <w:p w:rsidR="00AB2922" w:rsidRPr="00C828F7" w:rsidRDefault="00AB2922" w:rsidP="00AB2922">
      <w:pPr>
        <w:spacing w:after="0" w:line="360" w:lineRule="auto"/>
        <w:ind w:left="4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B5064" w:rsidRDefault="00AB2922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28F7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B5064" w:rsidRPr="00C828F7">
        <w:rPr>
          <w:rFonts w:ascii="Times New Roman" w:hAnsi="Times New Roman" w:cs="Times New Roman"/>
          <w:sz w:val="23"/>
          <w:szCs w:val="23"/>
        </w:rPr>
        <w:t>В нашей школе все первые классы будут обучат</w:t>
      </w:r>
      <w:r w:rsidRPr="00C828F7">
        <w:rPr>
          <w:rFonts w:ascii="Times New Roman" w:hAnsi="Times New Roman" w:cs="Times New Roman"/>
          <w:sz w:val="23"/>
          <w:szCs w:val="23"/>
        </w:rPr>
        <w:t>ь</w:t>
      </w:r>
      <w:r w:rsidR="003B5064" w:rsidRPr="00C828F7">
        <w:rPr>
          <w:rFonts w:ascii="Times New Roman" w:hAnsi="Times New Roman" w:cs="Times New Roman"/>
          <w:sz w:val="23"/>
          <w:szCs w:val="23"/>
        </w:rPr>
        <w:t>ся по программе «Школа 2100»</w:t>
      </w:r>
      <w:r w:rsidRPr="00C828F7">
        <w:rPr>
          <w:rFonts w:ascii="Times New Roman" w:hAnsi="Times New Roman" w:cs="Times New Roman"/>
          <w:sz w:val="23"/>
          <w:szCs w:val="23"/>
        </w:rPr>
        <w:t>. Все</w:t>
      </w:r>
      <w:r w:rsidR="003B5064" w:rsidRPr="00C828F7">
        <w:rPr>
          <w:rFonts w:ascii="Times New Roman" w:hAnsi="Times New Roman" w:cs="Times New Roman"/>
          <w:sz w:val="23"/>
          <w:szCs w:val="23"/>
        </w:rPr>
        <w:t xml:space="preserve"> учителя </w:t>
      </w:r>
      <w:r w:rsidRPr="00C828F7">
        <w:rPr>
          <w:rFonts w:ascii="Times New Roman" w:hAnsi="Times New Roman" w:cs="Times New Roman"/>
          <w:sz w:val="23"/>
          <w:szCs w:val="23"/>
        </w:rPr>
        <w:t xml:space="preserve">начальных классов </w:t>
      </w:r>
      <w:r w:rsidR="003B5064" w:rsidRPr="00C828F7">
        <w:rPr>
          <w:rFonts w:ascii="Times New Roman" w:hAnsi="Times New Roman" w:cs="Times New Roman"/>
          <w:sz w:val="23"/>
          <w:szCs w:val="23"/>
        </w:rPr>
        <w:t xml:space="preserve">прошли курсовое </w:t>
      </w:r>
      <w:proofErr w:type="gramStart"/>
      <w:r w:rsidR="003B5064" w:rsidRPr="00C828F7">
        <w:rPr>
          <w:rFonts w:ascii="Times New Roman" w:hAnsi="Times New Roman" w:cs="Times New Roman"/>
          <w:sz w:val="23"/>
          <w:szCs w:val="23"/>
        </w:rPr>
        <w:t>обучение по</w:t>
      </w:r>
      <w:proofErr w:type="gramEnd"/>
      <w:r w:rsidR="003B5064" w:rsidRPr="00C828F7">
        <w:rPr>
          <w:rFonts w:ascii="Times New Roman" w:hAnsi="Times New Roman" w:cs="Times New Roman"/>
          <w:sz w:val="23"/>
          <w:szCs w:val="23"/>
        </w:rPr>
        <w:t xml:space="preserve"> новым стандартам второго поколения</w:t>
      </w:r>
      <w:r w:rsidR="003B5064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С 2011/2012 учебного года три класса продолжат экспериментальную работу по внедрению образовательной программы «Успех».</w:t>
      </w:r>
      <w:r w:rsidR="003B5064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3B5064" w:rsidRPr="00C828F7">
        <w:rPr>
          <w:rFonts w:ascii="Times New Roman" w:hAnsi="Times New Roman" w:cs="Times New Roman"/>
          <w:color w:val="000000"/>
          <w:sz w:val="23"/>
          <w:szCs w:val="23"/>
        </w:rPr>
        <w:t>ысок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ие результаты учащихся, обучающихся</w:t>
      </w:r>
      <w:r w:rsidR="003B5064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по</w:t>
      </w:r>
      <w:r w:rsidR="003B5064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программ</w:t>
      </w:r>
      <w:r w:rsidR="0025332E" w:rsidRPr="00C828F7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3B5064" w:rsidRPr="00C828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828F7">
        <w:rPr>
          <w:rFonts w:ascii="Times New Roman" w:hAnsi="Times New Roman" w:cs="Times New Roman"/>
          <w:color w:val="000000"/>
          <w:sz w:val="23"/>
          <w:szCs w:val="23"/>
        </w:rPr>
        <w:t>«Школа 2100», представлены в таблице «Достижения учащихся начальной школы».</w:t>
      </w:r>
    </w:p>
    <w:p w:rsidR="0092704E" w:rsidRDefault="0092704E" w:rsidP="003B5064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B5064" w:rsidRDefault="003B5064" w:rsidP="003B5064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Достижения   учащихся  начальной  школы год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95"/>
        <w:gridCol w:w="1595"/>
        <w:gridCol w:w="2210"/>
        <w:gridCol w:w="1595"/>
        <w:gridCol w:w="1596"/>
      </w:tblGrid>
      <w:tr w:rsidR="0012664C" w:rsidRPr="00DA56D4" w:rsidTr="00DA56D4">
        <w:tc>
          <w:tcPr>
            <w:tcW w:w="1008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участников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2210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Фамилия участника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Место в районе</w:t>
            </w:r>
          </w:p>
        </w:tc>
        <w:tc>
          <w:tcPr>
            <w:tcW w:w="1596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Место в Санкт-Петербурге</w:t>
            </w:r>
          </w:p>
        </w:tc>
      </w:tr>
      <w:tr w:rsidR="0012664C" w:rsidRPr="00DA56D4" w:rsidTr="00DA56D4">
        <w:tc>
          <w:tcPr>
            <w:tcW w:w="9599" w:type="dxa"/>
            <w:gridSpan w:val="6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Лингвистическая игра-конкурс «Русский медвежонок»</w:t>
            </w:r>
          </w:p>
        </w:tc>
      </w:tr>
      <w:tr w:rsidR="0012664C" w:rsidRPr="00DA56D4" w:rsidTr="00DA56D4">
        <w:tc>
          <w:tcPr>
            <w:tcW w:w="1008" w:type="dxa"/>
          </w:tcPr>
          <w:p w:rsidR="0012664C" w:rsidRPr="00DA56D4" w:rsidRDefault="0012664C" w:rsidP="00DA5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2008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10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Панкова Лариса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Еремина Даша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96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2664C" w:rsidRPr="00DA56D4" w:rsidTr="00DA56D4">
        <w:tc>
          <w:tcPr>
            <w:tcW w:w="1008" w:type="dxa"/>
          </w:tcPr>
          <w:p w:rsidR="0012664C" w:rsidRPr="00DA56D4" w:rsidRDefault="0012664C" w:rsidP="00DA5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204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210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Тихов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Георгий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Кульнев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Никита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Норовкова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Женя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96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</w:tr>
      <w:tr w:rsidR="0012664C" w:rsidRPr="00DA56D4" w:rsidTr="00DA56D4">
        <w:tc>
          <w:tcPr>
            <w:tcW w:w="1008" w:type="dxa"/>
          </w:tcPr>
          <w:p w:rsidR="0012664C" w:rsidRPr="00DA56D4" w:rsidRDefault="0012664C" w:rsidP="00DA5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190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Максимова Аня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Филимонов Никита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Фонькина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Саша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Рябова Полина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Малеванная Валя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Татарникова Катя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Норовкова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Женя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596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</w:tr>
      <w:tr w:rsidR="0012664C" w:rsidRPr="00DA56D4" w:rsidTr="00DA56D4">
        <w:tc>
          <w:tcPr>
            <w:tcW w:w="9599" w:type="dxa"/>
            <w:gridSpan w:val="6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Математическая игра-конкурс «Кенгуру»</w:t>
            </w:r>
          </w:p>
        </w:tc>
      </w:tr>
      <w:tr w:rsidR="0012664C" w:rsidRPr="00DA56D4" w:rsidTr="00DA56D4">
        <w:tc>
          <w:tcPr>
            <w:tcW w:w="1008" w:type="dxa"/>
          </w:tcPr>
          <w:p w:rsidR="0012664C" w:rsidRPr="00DA56D4" w:rsidRDefault="0012664C" w:rsidP="00DA5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2008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10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Долова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Настя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Бараусова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Даша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596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</w:tr>
      <w:tr w:rsidR="0012664C" w:rsidRPr="00DA56D4" w:rsidTr="00DA56D4">
        <w:tc>
          <w:tcPr>
            <w:tcW w:w="1008" w:type="dxa"/>
          </w:tcPr>
          <w:p w:rsidR="0012664C" w:rsidRPr="00DA56D4" w:rsidRDefault="0012664C" w:rsidP="00DA5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10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Багирова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Хумар</w:t>
            </w:r>
            <w:proofErr w:type="spellEnd"/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Кацуба Андрей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96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</w:tr>
      <w:tr w:rsidR="0012664C" w:rsidRPr="00DA56D4" w:rsidTr="00DA56D4">
        <w:tc>
          <w:tcPr>
            <w:tcW w:w="1008" w:type="dxa"/>
          </w:tcPr>
          <w:p w:rsidR="0012664C" w:rsidRPr="00DA56D4" w:rsidRDefault="0012664C" w:rsidP="00DA5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10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Максимова Аня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Голухова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Диана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Утту Кая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Шандроха</w:t>
            </w:r>
            <w:proofErr w:type="spellEnd"/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Яна</w:t>
            </w:r>
          </w:p>
        </w:tc>
        <w:tc>
          <w:tcPr>
            <w:tcW w:w="1595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596" w:type="dxa"/>
          </w:tcPr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  <w:p w:rsidR="0012664C" w:rsidRPr="00DA56D4" w:rsidRDefault="0012664C" w:rsidP="00DA5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6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</w:tr>
    </w:tbl>
    <w:p w:rsidR="003B5064" w:rsidRDefault="003B5064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92704E" w:rsidRDefault="0092704E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p w:rsidR="003B5064" w:rsidRDefault="003B5064" w:rsidP="003B506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6.2. Организация образовательного процесса</w:t>
      </w:r>
    </w:p>
    <w:p w:rsidR="003B5064" w:rsidRPr="003B5064" w:rsidRDefault="003B5064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     Школа самостоятельно осуществляет образовательный процесс в соответствии с Законом Российской Федерации «Об образовании», Типовым положением об образовательном учреждении, Уставом общеобразовательного учреждения, лицензией на </w:t>
      </w:r>
      <w:proofErr w:type="gramStart"/>
      <w:r w:rsidRPr="003B5064">
        <w:rPr>
          <w:rFonts w:ascii="Times New Roman" w:hAnsi="Times New Roman" w:cs="Times New Roman"/>
          <w:color w:val="000000"/>
          <w:sz w:val="23"/>
          <w:szCs w:val="23"/>
        </w:rPr>
        <w:t>право ведения</w:t>
      </w:r>
      <w:proofErr w:type="gramEnd"/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образовательной деятельности и свидетельством о </w:t>
      </w: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государственной аккредитации.</w:t>
      </w:r>
    </w:p>
    <w:p w:rsidR="003B5064" w:rsidRPr="003B5064" w:rsidRDefault="003B5064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         Организация образовательного процесса осуществляется в соответствии с образовательными программами расписаниями занятий. Ежегодно разрабатывается годовой календарный учебный график.</w:t>
      </w:r>
    </w:p>
    <w:p w:rsidR="003B5064" w:rsidRPr="003B5064" w:rsidRDefault="003B5064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        Основные общеобразовательные программы начального общего образования, обеспечивают реализацию </w:t>
      </w:r>
      <w:r w:rsidR="00E74B3C">
        <w:rPr>
          <w:rFonts w:ascii="Times New Roman" w:hAnsi="Times New Roman" w:cs="Times New Roman"/>
          <w:color w:val="000000"/>
          <w:sz w:val="23"/>
          <w:szCs w:val="23"/>
        </w:rPr>
        <w:t>Ф</w:t>
      </w:r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едерального государственного стандарта, образовательных потребностей и </w:t>
      </w:r>
      <w:proofErr w:type="gramStart"/>
      <w:r w:rsidRPr="003B5064">
        <w:rPr>
          <w:rFonts w:ascii="Times New Roman" w:hAnsi="Times New Roman" w:cs="Times New Roman"/>
          <w:color w:val="000000"/>
          <w:sz w:val="23"/>
          <w:szCs w:val="23"/>
        </w:rPr>
        <w:t>запросов</w:t>
      </w:r>
      <w:proofErr w:type="gramEnd"/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 обучающихся и включают в себя учебный план, рабочие программы учебных курсов, предметов, модулей и другие материалы, обеспечивающие духовно - нравственное развитие, воспитание и качество подготовки обучающихся.</w:t>
      </w:r>
    </w:p>
    <w:p w:rsidR="003B5064" w:rsidRPr="003B5064" w:rsidRDefault="003B5064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Основные общеобразовательные программы начального общего образования </w:t>
      </w:r>
      <w:proofErr w:type="gramStart"/>
      <w:r w:rsidRPr="003B5064">
        <w:rPr>
          <w:rFonts w:ascii="Times New Roman" w:hAnsi="Times New Roman" w:cs="Times New Roman"/>
          <w:color w:val="000000"/>
          <w:sz w:val="23"/>
          <w:szCs w:val="23"/>
        </w:rPr>
        <w:t>разрабатываются на основе соответствующих примерных основных образовательных программ обеспечивают</w:t>
      </w:r>
      <w:proofErr w:type="gramEnd"/>
      <w:r w:rsidRPr="003B5064">
        <w:rPr>
          <w:rFonts w:ascii="Times New Roman" w:hAnsi="Times New Roman" w:cs="Times New Roman"/>
          <w:color w:val="000000"/>
          <w:sz w:val="23"/>
          <w:szCs w:val="23"/>
        </w:rPr>
        <w:t xml:space="preserve">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Нормативный срок освоения программ начального общего образования 4 года.</w:t>
      </w:r>
    </w:p>
    <w:p w:rsidR="003B5064" w:rsidRPr="003B5064" w:rsidRDefault="00BC4D54" w:rsidP="003B50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="003B5064" w:rsidRPr="003B5064">
        <w:rPr>
          <w:rFonts w:ascii="Times New Roman" w:hAnsi="Times New Roman" w:cs="Times New Roman"/>
          <w:color w:val="000000"/>
          <w:sz w:val="23"/>
          <w:szCs w:val="23"/>
        </w:rPr>
        <w:t>Начальное общее образование является базой для получения основного общего образования с физико-математическим профилем.</w:t>
      </w:r>
    </w:p>
    <w:p w:rsidR="003B5064" w:rsidRPr="004236D4" w:rsidRDefault="004236D4" w:rsidP="004236D4">
      <w:pPr>
        <w:shd w:val="solid" w:color="FFFFFF" w:fill="FFFFFF"/>
        <w:spacing w:line="26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3B5064" w:rsidRPr="004236D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3B5064" w:rsidRPr="004236D4">
        <w:rPr>
          <w:rFonts w:ascii="Times New Roman" w:hAnsi="Times New Roman" w:cs="Times New Roman"/>
          <w:b/>
          <w:bCs/>
          <w:sz w:val="28"/>
          <w:szCs w:val="28"/>
        </w:rPr>
        <w:t>сновной общеобразовательной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B5064" w:rsidRPr="004236D4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</w:t>
      </w:r>
    </w:p>
    <w:p w:rsidR="00DF6F0F" w:rsidRPr="00BC4D54" w:rsidRDefault="00DF6F0F" w:rsidP="00DF6F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Учебный план начального общего образования определяет максимальный объём учебной нагрузки обучающихся, состав учебных предметов и направлений внеурочной деятельности, распределяет учебное предоставляют </w:t>
      </w:r>
      <w:proofErr w:type="gramStart"/>
      <w:r w:rsidRPr="00BC4D54">
        <w:rPr>
          <w:rFonts w:ascii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 возможность выбора широкого спектра занятий, направленных на их развитие.</w:t>
      </w:r>
    </w:p>
    <w:p w:rsidR="00DF6F0F" w:rsidRPr="00BC4D54" w:rsidRDefault="00DF6F0F" w:rsidP="00DF6F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Дополнительное образование обучающихся  на платной основе осуществляется на основании </w:t>
      </w:r>
      <w:r>
        <w:rPr>
          <w:rFonts w:ascii="Times New Roman" w:hAnsi="Times New Roman" w:cs="Times New Roman"/>
          <w:color w:val="000000"/>
          <w:sz w:val="23"/>
          <w:szCs w:val="23"/>
        </w:rPr>
        <w:t>заключённых договоров о сотрудничестве родителей со школой, а на бесплатной основе по заявлению родителей.</w:t>
      </w:r>
    </w:p>
    <w:p w:rsidR="00DF6F0F" w:rsidRPr="00BC4D54" w:rsidRDefault="00DF6F0F" w:rsidP="00DF6F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C4D54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BC4D5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F6F0F" w:rsidRDefault="00DF6F0F" w:rsidP="00DF6F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4D54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BC4D54">
        <w:rPr>
          <w:rFonts w:ascii="Times New Roman" w:hAnsi="Times New Roman" w:cs="Times New Roman"/>
          <w:color w:val="000000"/>
          <w:sz w:val="23"/>
          <w:szCs w:val="23"/>
        </w:rPr>
        <w:t>Образовательное  учреждение  самостоятельно  определяет  режим  работы (5  -дневная или 6 - дневная учебная неделя).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4D54">
        <w:rPr>
          <w:rFonts w:ascii="Times New Roman" w:hAnsi="Times New Roman" w:cs="Times New Roman"/>
          <w:color w:val="000000"/>
          <w:sz w:val="23"/>
          <w:szCs w:val="23"/>
        </w:rPr>
        <w:t>Для учащихся 1 класса максимальная продолжительность учебной недели составляет 5 дн</w:t>
      </w:r>
      <w:r>
        <w:rPr>
          <w:rFonts w:ascii="Times New Roman" w:hAnsi="Times New Roman" w:cs="Times New Roman"/>
          <w:color w:val="000000"/>
          <w:sz w:val="23"/>
          <w:szCs w:val="23"/>
        </w:rPr>
        <w:t>ей.</w:t>
      </w:r>
    </w:p>
    <w:p w:rsidR="003B5064" w:rsidRDefault="004236D4" w:rsidP="00DF6F0F">
      <w:pPr>
        <w:shd w:val="solid" w:color="FFFFFF" w:fill="FFFFFF"/>
        <w:jc w:val="center"/>
        <w:rPr>
          <w:rFonts w:ascii="Times New Roman" w:hAnsi="Times New Roman" w:cs="Times New Roman"/>
        </w:rPr>
      </w:pPr>
      <w:r w:rsidRPr="004236D4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ГОУ СОШ № 644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 </w:t>
      </w:r>
      <w:r w:rsidR="003B5064" w:rsidRPr="004236D4">
        <w:rPr>
          <w:rFonts w:ascii="Times New Roman" w:hAnsi="Times New Roman" w:cs="Times New Roman"/>
          <w:b/>
          <w:bCs/>
          <w:spacing w:val="6"/>
          <w:sz w:val="28"/>
          <w:szCs w:val="28"/>
        </w:rPr>
        <w:t>2011 / 2012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213"/>
        <w:gridCol w:w="2614"/>
        <w:gridCol w:w="966"/>
        <w:gridCol w:w="966"/>
        <w:gridCol w:w="836"/>
        <w:gridCol w:w="1986"/>
      </w:tblGrid>
      <w:tr w:rsidR="003B5064">
        <w:trPr>
          <w:trHeight w:val="282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t>область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Учебные предметы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1а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3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1в</w:t>
            </w:r>
          </w:p>
        </w:tc>
        <w:tc>
          <w:tcPr>
            <w:tcW w:w="198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всего за год</w:t>
            </w:r>
          </w:p>
        </w:tc>
      </w:tr>
      <w:tr w:rsidR="003B5064">
        <w:trPr>
          <w:trHeight w:val="530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5064" w:rsidRDefault="003B5064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5064" w:rsidRDefault="003B5064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3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8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9B">
        <w:trPr>
          <w:trHeight w:val="273"/>
        </w:trPr>
        <w:tc>
          <w:tcPr>
            <w:tcW w:w="2213" w:type="dxa"/>
            <w:vMerge w:val="restart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Филология</w:t>
            </w:r>
          </w:p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Русский язык.</w:t>
            </w: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</w:tr>
      <w:tr w:rsidR="00790B9B">
        <w:trPr>
          <w:trHeight w:val="263"/>
        </w:trPr>
        <w:tc>
          <w:tcPr>
            <w:tcW w:w="2213" w:type="dxa"/>
            <w:vMerge/>
            <w:shd w:val="solid" w:color="FFFFFF" w:fill="FFFFFF"/>
          </w:tcPr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Литературное чтение</w:t>
            </w: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790B9B">
        <w:trPr>
          <w:trHeight w:val="272"/>
        </w:trPr>
        <w:tc>
          <w:tcPr>
            <w:tcW w:w="2213" w:type="dxa"/>
            <w:vMerge/>
            <w:shd w:val="solid" w:color="FFFFFF" w:fill="FFFFFF"/>
          </w:tcPr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Иностранный язык</w:t>
            </w: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solid" w:color="FFFFFF" w:fill="FFFFFF"/>
          </w:tcPr>
          <w:p w:rsidR="00790B9B" w:rsidRDefault="00790B9B" w:rsidP="00790B9B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B5064">
        <w:trPr>
          <w:trHeight w:val="1080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Обществознание и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естествознание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Окружающий мир </w:t>
            </w:r>
            <w:r w:rsidR="00790B9B">
              <w:rPr>
                <w:rFonts w:ascii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человек, природа,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общество, безопасность </w:t>
            </w:r>
            <w:r>
              <w:rPr>
                <w:rFonts w:ascii="Times New Roman" w:hAnsi="Times New Roman" w:cs="Times New Roman"/>
                <w:color w:val="000000"/>
              </w:rPr>
              <w:t>жизнедеятельности)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3B5064">
        <w:trPr>
          <w:trHeight w:val="540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Математика и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информатик</w:t>
            </w:r>
            <w:r w:rsidR="00790B9B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Математика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790B9B">
        <w:trPr>
          <w:trHeight w:val="273"/>
        </w:trPr>
        <w:tc>
          <w:tcPr>
            <w:tcW w:w="2213" w:type="dxa"/>
            <w:vMerge w:val="restart"/>
            <w:shd w:val="solid" w:color="FFFFFF" w:fill="FFFFFF"/>
            <w:vAlign w:val="bottom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Искусство</w:t>
            </w:r>
          </w:p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Музыка</w:t>
            </w: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6" w:type="dxa"/>
            <w:shd w:val="solid" w:color="FFFFFF" w:fill="FFFFFF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790B9B">
        <w:trPr>
          <w:trHeight w:val="272"/>
        </w:trPr>
        <w:tc>
          <w:tcPr>
            <w:tcW w:w="2213" w:type="dxa"/>
            <w:vMerge/>
            <w:shd w:val="solid" w:color="FFFFFF" w:fill="FFFFFF"/>
            <w:vAlign w:val="bottom"/>
          </w:tcPr>
          <w:p w:rsidR="00790B9B" w:rsidRDefault="00790B9B" w:rsidP="00790B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shd w:val="solid" w:color="FFFFFF" w:fill="FFFFFF"/>
            <w:vAlign w:val="bottom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ИЗО</w:t>
            </w:r>
          </w:p>
        </w:tc>
        <w:tc>
          <w:tcPr>
            <w:tcW w:w="966" w:type="dxa"/>
            <w:shd w:val="solid" w:color="FFFFFF" w:fill="FFFFFF"/>
            <w:vAlign w:val="bottom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shd w:val="solid" w:color="FFFFFF" w:fill="FFFFFF"/>
            <w:vAlign w:val="bottom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solid" w:color="FFFFFF" w:fill="FFFFFF"/>
            <w:vAlign w:val="bottom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6" w:type="dxa"/>
            <w:shd w:val="solid" w:color="FFFFFF" w:fill="FFFFFF"/>
            <w:vAlign w:val="bottom"/>
          </w:tcPr>
          <w:p w:rsidR="00790B9B" w:rsidRDefault="00790B9B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3B5064">
        <w:trPr>
          <w:trHeight w:val="273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Технология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Технология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3B5064">
        <w:trPr>
          <w:trHeight w:val="814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Физическая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культура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Физическая культура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3B5064">
        <w:trPr>
          <w:trHeight w:val="349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Максимально допустимая недельная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нагрузка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6" w:type="dxa"/>
            <w:shd w:val="solid" w:color="FFFFFF" w:fill="FFFFFF"/>
          </w:tcPr>
          <w:p w:rsidR="003B5064" w:rsidRDefault="00E74B3C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1986" w:type="dxa"/>
          </w:tcPr>
          <w:p w:rsidR="003B5064" w:rsidRDefault="003B5064" w:rsidP="00790B9B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064">
        <w:trPr>
          <w:trHeight w:val="547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Максимально допустимая годовая нагрузка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836" w:type="dxa"/>
            <w:shd w:val="solid" w:color="FFFFFF" w:fill="FFFFFF"/>
          </w:tcPr>
          <w:p w:rsidR="003B5064" w:rsidRDefault="00E74B3C" w:rsidP="00790B9B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1986" w:type="dxa"/>
          </w:tcPr>
          <w:p w:rsidR="003B5064" w:rsidRDefault="003B5064" w:rsidP="00790B9B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064">
        <w:trPr>
          <w:trHeight w:val="828"/>
        </w:trPr>
        <w:tc>
          <w:tcPr>
            <w:tcW w:w="2213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Внеурочная деятельность (кружки, секции,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проектная деятельность)</w:t>
            </w:r>
          </w:p>
        </w:tc>
        <w:tc>
          <w:tcPr>
            <w:tcW w:w="2614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6" w:type="dxa"/>
            <w:shd w:val="solid" w:color="FFFFFF" w:fill="FFFFFF"/>
          </w:tcPr>
          <w:p w:rsidR="003B5064" w:rsidRDefault="003B5064" w:rsidP="00790B9B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6" w:type="dxa"/>
            <w:shd w:val="solid" w:color="FFFFFF" w:fill="FFFFFF"/>
          </w:tcPr>
          <w:p w:rsidR="003B5064" w:rsidRDefault="00E74B3C" w:rsidP="00790B9B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3B5064" w:rsidRDefault="003B5064" w:rsidP="00790B9B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5064" w:rsidRDefault="003B5064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90B9B" w:rsidRDefault="00790B9B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352"/>
        <w:gridCol w:w="1966"/>
        <w:gridCol w:w="1936"/>
        <w:gridCol w:w="2334"/>
      </w:tblGrid>
      <w:tr w:rsidR="003B5064">
        <w:trPr>
          <w:trHeight w:val="554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3B5064" w:rsidRDefault="003B5064" w:rsidP="00790B9B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Примерный учебный план дополнительного образования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5064" w:rsidRDefault="003B5064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64" w:rsidRDefault="003B5064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64" w:rsidRDefault="003B5064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064">
        <w:trPr>
          <w:trHeight w:val="273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Pr="00E74B3C" w:rsidRDefault="003B5064" w:rsidP="00BC4D54">
            <w:pPr>
              <w:shd w:val="solid" w:color="FFFFFF" w:fill="FFFFFF"/>
              <w:ind w:left="6"/>
              <w:rPr>
                <w:rFonts w:ascii="Times New Roman" w:hAnsi="Times New Roman" w:cs="Times New Roman"/>
              </w:rPr>
            </w:pPr>
            <w:r w:rsidRPr="00E74B3C">
              <w:rPr>
                <w:rFonts w:ascii="Times New Roman" w:hAnsi="Times New Roman" w:cs="Times New Roman"/>
                <w:spacing w:val="-6"/>
              </w:rPr>
              <w:t>Учебные предметы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1-а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1-6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1-в</w:t>
            </w:r>
          </w:p>
        </w:tc>
      </w:tr>
      <w:tr w:rsidR="003B5064">
        <w:trPr>
          <w:trHeight w:val="282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>Внеурочная деятельность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B5064">
        <w:trPr>
          <w:trHeight w:val="282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Спортивные секции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B5064">
        <w:trPr>
          <w:trHeight w:val="282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E74B3C" w:rsidP="00BC4D54">
            <w:pPr>
              <w:shd w:val="solid" w:color="FFFFFF" w:fill="FFFFFF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</w:t>
            </w:r>
            <w:r w:rsidR="003B5064">
              <w:rPr>
                <w:rFonts w:ascii="Times New Roman" w:hAnsi="Times New Roman" w:cs="Times New Roman"/>
                <w:color w:val="000000"/>
                <w:spacing w:val="-4"/>
              </w:rPr>
              <w:t>редметные кружки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B5064">
        <w:trPr>
          <w:trHeight w:val="540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E74B3C" w:rsidP="00BC4D54">
            <w:pPr>
              <w:shd w:val="solid" w:color="FFFFFF" w:fill="FFFFFF"/>
              <w:spacing w:line="266" w:lineRule="exact"/>
              <w:ind w:left="6"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М</w:t>
            </w:r>
            <w:r w:rsidR="003B5064">
              <w:rPr>
                <w:rFonts w:ascii="Times New Roman" w:hAnsi="Times New Roman" w:cs="Times New Roman"/>
                <w:color w:val="000000"/>
                <w:spacing w:val="-1"/>
              </w:rPr>
              <w:t>узыкальные                  кружки, театральная студия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3B5064" w:rsidRDefault="003B5064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B5064" w:rsidRPr="00C828F7">
        <w:trPr>
          <w:trHeight w:val="273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DF6F0F" w:rsidRPr="00C828F7" w:rsidRDefault="00E74B3C" w:rsidP="00DF6F0F">
            <w:pPr>
              <w:shd w:val="solid" w:color="FFFFFF" w:fill="FFFFFF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C828F7">
              <w:rPr>
                <w:rFonts w:ascii="Times New Roman" w:hAnsi="Times New Roman" w:cs="Times New Roman"/>
                <w:color w:val="000000"/>
                <w:spacing w:val="-3"/>
              </w:rPr>
              <w:t>С</w:t>
            </w:r>
            <w:r w:rsidR="003B5064" w:rsidRPr="00C828F7">
              <w:rPr>
                <w:rFonts w:ascii="Times New Roman" w:hAnsi="Times New Roman" w:cs="Times New Roman"/>
                <w:color w:val="000000"/>
                <w:spacing w:val="-3"/>
              </w:rPr>
              <w:t>оциальная работа</w:t>
            </w:r>
            <w:r w:rsidRPr="00C828F7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</w:p>
          <w:p w:rsidR="00DF6F0F" w:rsidRPr="00C828F7" w:rsidRDefault="00DF6F0F" w:rsidP="00DF6F0F">
            <w:pPr>
              <w:shd w:val="solid" w:color="FFFFFF" w:fill="FFFFFF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C828F7">
              <w:rPr>
                <w:rFonts w:ascii="Times New Roman" w:hAnsi="Times New Roman" w:cs="Times New Roman"/>
                <w:color w:val="000000"/>
                <w:spacing w:val="-3"/>
              </w:rPr>
              <w:t>Проектная деятельность</w:t>
            </w:r>
          </w:p>
          <w:p w:rsidR="003B5064" w:rsidRPr="00C828F7" w:rsidRDefault="00E74B3C" w:rsidP="00DF6F0F">
            <w:pPr>
              <w:shd w:val="solid" w:color="FFFFFF" w:fill="FFFFFF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  <w:color w:val="000000"/>
                <w:spacing w:val="-3"/>
              </w:rPr>
              <w:t>(образовательная программа «Успех»)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Pr="00C828F7" w:rsidRDefault="00DF6F0F" w:rsidP="00DF6F0F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:rsidR="003B5064" w:rsidRPr="00C828F7" w:rsidRDefault="00DF6F0F" w:rsidP="00DF6F0F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:rsidR="003B5064" w:rsidRPr="00C828F7" w:rsidRDefault="00DF6F0F" w:rsidP="00DF6F0F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3B5064" w:rsidRPr="004236D4" w:rsidRDefault="004236D4" w:rsidP="0053008A">
      <w:pPr>
        <w:shd w:val="solid" w:color="FFFFFF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 xml:space="preserve">8. </w:t>
      </w:r>
      <w:r w:rsidR="003B5064" w:rsidRPr="004236D4">
        <w:rPr>
          <w:rFonts w:ascii="Times New Roman" w:hAnsi="Times New Roman" w:cs="Times New Roman"/>
          <w:b/>
          <w:bCs/>
          <w:spacing w:val="3"/>
          <w:sz w:val="28"/>
          <w:szCs w:val="28"/>
        </w:rPr>
        <w:t>График учебного процесса для 1-х классов</w:t>
      </w:r>
    </w:p>
    <w:p w:rsidR="003B5064" w:rsidRDefault="003B5064" w:rsidP="0053008A">
      <w:pPr>
        <w:shd w:val="solid" w:color="FFFFFF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pacing w:val="3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548"/>
        <w:gridCol w:w="2256"/>
        <w:gridCol w:w="2332"/>
        <w:gridCol w:w="2326"/>
      </w:tblGrid>
      <w:tr w:rsidR="003B5064" w:rsidRPr="004236D4">
        <w:trPr>
          <w:trHeight w:val="711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№ урока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Начало урока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Окончание урока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Перемены</w:t>
            </w:r>
          </w:p>
        </w:tc>
      </w:tr>
      <w:tr w:rsidR="003B5064" w:rsidRPr="004236D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зарядка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8.50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8.55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64" w:rsidRPr="004236D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9.00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9.35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64" w:rsidRPr="004236D4">
        <w:trPr>
          <w:trHeight w:val="1038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гигиена рук, подготовка к </w:t>
            </w:r>
            <w:r w:rsidRPr="004236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завтраку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9.35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9.55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 минут</w:t>
            </w:r>
          </w:p>
        </w:tc>
      </w:tr>
      <w:tr w:rsidR="003B5064" w:rsidRPr="004236D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9.55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10.30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64" w:rsidRPr="004236D4">
        <w:trPr>
          <w:trHeight w:val="711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динамическая пауза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10.30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11.10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35 минут</w:t>
            </w:r>
          </w:p>
        </w:tc>
      </w:tr>
      <w:tr w:rsidR="003B5064" w:rsidRPr="004236D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11.10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11.45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10 минут</w:t>
            </w:r>
          </w:p>
        </w:tc>
      </w:tr>
      <w:tr w:rsidR="003B5064" w:rsidRPr="004236D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11.55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4236D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D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12.30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4236D4" w:rsidRDefault="003B5064" w:rsidP="0053008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064" w:rsidRDefault="003B5064" w:rsidP="0053008A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333333"/>
          <w:spacing w:val="3"/>
          <w:sz w:val="24"/>
          <w:szCs w:val="24"/>
        </w:rPr>
      </w:pPr>
    </w:p>
    <w:p w:rsidR="003B5064" w:rsidRDefault="003B5064" w:rsidP="005300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pacing w:val="3"/>
          <w:sz w:val="24"/>
          <w:szCs w:val="24"/>
        </w:rPr>
      </w:pPr>
    </w:p>
    <w:p w:rsidR="003B5064" w:rsidRPr="004236D4" w:rsidRDefault="003B5064" w:rsidP="0053008A">
      <w:pPr>
        <w:shd w:val="solid" w:color="FFFFFF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spacing w:val="3"/>
          <w:sz w:val="28"/>
          <w:szCs w:val="28"/>
        </w:rPr>
        <w:t>График учебного процесса для 2-х – 4-х классов</w:t>
      </w:r>
    </w:p>
    <w:p w:rsidR="0053008A" w:rsidRDefault="0053008A" w:rsidP="0053008A">
      <w:pPr>
        <w:shd w:val="solid" w:color="FFFFFF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pacing w:val="3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548"/>
        <w:gridCol w:w="2256"/>
        <w:gridCol w:w="2332"/>
        <w:gridCol w:w="2326"/>
      </w:tblGrid>
      <w:tr w:rsidR="003B5064">
        <w:trPr>
          <w:trHeight w:val="711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№ урока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Начало урока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Окончание урока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Перемены</w:t>
            </w:r>
          </w:p>
        </w:tc>
      </w:tr>
      <w:tr w:rsidR="003B506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зарядка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8.50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8.55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F73E49" w:rsidRDefault="003B5064" w:rsidP="0053008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6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9.00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9.35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F73E49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10 минут</w:t>
            </w:r>
          </w:p>
        </w:tc>
      </w:tr>
      <w:tr w:rsidR="003B506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9.55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10.40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 минут</w:t>
            </w:r>
          </w:p>
        </w:tc>
      </w:tr>
      <w:tr w:rsidR="003B506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11.00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11.45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15 минут</w:t>
            </w:r>
          </w:p>
        </w:tc>
      </w:tr>
      <w:tr w:rsidR="003B5064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12.00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12.45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15 минут</w:t>
            </w:r>
          </w:p>
        </w:tc>
      </w:tr>
      <w:tr w:rsidR="003B5064">
        <w:trPr>
          <w:trHeight w:val="443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13.00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13.45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Pr="00F73E49" w:rsidRDefault="003B5064" w:rsidP="0053008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064" w:rsidRDefault="003B5064" w:rsidP="0053008A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333333"/>
          <w:spacing w:val="3"/>
          <w:sz w:val="26"/>
          <w:szCs w:val="26"/>
        </w:rPr>
      </w:pPr>
    </w:p>
    <w:p w:rsidR="003B5064" w:rsidRDefault="003B5064" w:rsidP="005300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pacing w:val="3"/>
          <w:sz w:val="26"/>
          <w:szCs w:val="26"/>
        </w:rPr>
      </w:pPr>
    </w:p>
    <w:p w:rsidR="003B5064" w:rsidRDefault="003B5064" w:rsidP="0053008A">
      <w:pPr>
        <w:shd w:val="solid" w:color="FFFFFF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B5064" w:rsidRDefault="003B5064" w:rsidP="003B5064">
      <w:pPr>
        <w:rPr>
          <w:rFonts w:ascii="Times New Roman" w:hAnsi="Times New Roman" w:cs="Times New Roman"/>
          <w:sz w:val="23"/>
          <w:szCs w:val="23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4236D4" w:rsidRDefault="004236D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Pr="004236D4" w:rsidRDefault="004236D4" w:rsidP="00423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236D4">
        <w:rPr>
          <w:color w:val="000000"/>
          <w:spacing w:val="-4"/>
          <w:sz w:val="28"/>
          <w:szCs w:val="28"/>
        </w:rPr>
        <w:lastRenderedPageBreak/>
        <w:t xml:space="preserve">9. </w:t>
      </w:r>
      <w:r w:rsidR="003B5064" w:rsidRPr="004236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Учебно-методический комплект</w:t>
      </w:r>
    </w:p>
    <w:p w:rsidR="003B5064" w:rsidRPr="004236D4" w:rsidRDefault="003B5064" w:rsidP="00423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для обучающихся 1-х классов</w:t>
      </w:r>
    </w:p>
    <w:p w:rsidR="003B5064" w:rsidRPr="0053008A" w:rsidRDefault="003B5064" w:rsidP="00423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6D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 2011 — 2012 учебном </w:t>
      </w:r>
      <w:r w:rsidRPr="00423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году (учебники, учебные пособия</w:t>
      </w:r>
      <w:r w:rsidRPr="0053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B5064" w:rsidRDefault="003B5064" w:rsidP="005300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25"/>
        <w:gridCol w:w="2268"/>
        <w:gridCol w:w="1702"/>
        <w:gridCol w:w="5068"/>
      </w:tblGrid>
      <w:tr w:rsidR="003B5064">
        <w:trPr>
          <w:trHeight w:val="160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3E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F73E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F73E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Наименование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дисциплин,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входящих</w:t>
            </w: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заявленную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программу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Количество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обучающихся,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изучающих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дисциплину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Автор,    название,    место    издания,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издательство,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год издания учебной литературы,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вид       и       характеристика       иных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информационных ресурсов с логотипом ФГОС</w:t>
            </w:r>
          </w:p>
        </w:tc>
      </w:tr>
      <w:tr w:rsidR="003B5064">
        <w:trPr>
          <w:trHeight w:val="37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hd w:val="solid" w:color="FFFFFF" w:fill="FFFFFF"/>
              <w:spacing w:after="0" w:line="240" w:lineRule="auto"/>
              <w:ind w:left="79" w:hanging="79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79" w:hanging="79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79" w:hanging="79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79" w:hanging="79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79" w:hanging="79"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79" w:hanging="7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1 класс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79" w:hanging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53008A">
            <w:pPr>
              <w:shd w:val="solid" w:color="FFFFFF" w:fill="FFFFFF"/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bCs/>
                <w:color w:val="000000"/>
                <w:spacing w:val="-5"/>
                <w:sz w:val="23"/>
                <w:szCs w:val="23"/>
              </w:rPr>
              <w:t>1).</w:t>
            </w:r>
            <w:r>
              <w:rPr>
                <w:color w:val="000000"/>
                <w:spacing w:val="-5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Р.Н.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О.В.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Пронина «Букварь», </w:t>
            </w:r>
          </w:p>
          <w:p w:rsidR="003B5064" w:rsidRDefault="003B5064" w:rsidP="0053008A">
            <w:pPr>
              <w:shd w:val="solid" w:color="FFFFFF" w:fill="FFFFFF"/>
              <w:tabs>
                <w:tab w:val="left" w:pos="5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Москва, Баласс,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2010;</w:t>
            </w:r>
          </w:p>
          <w:p w:rsidR="003B5064" w:rsidRDefault="003B5064" w:rsidP="0053008A">
            <w:pPr>
              <w:shd w:val="solid" w:color="FFFFFF" w:fill="FFFFFF"/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>2)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. О.В.    Пронина </w:t>
            </w:r>
            <w:r>
              <w:rPr>
                <w:rFonts w:ascii="Times New Roman" w:hAnsi="Times New Roman" w:cs="Times New Roman"/>
              </w:rPr>
              <w:t xml:space="preserve">"Мои волшебные пальчики". Прописи к учебнику "Букварь" в 5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  <w:p w:rsidR="003B5064" w:rsidRDefault="003B5064" w:rsidP="0053008A">
            <w:pPr>
              <w:shd w:val="solid" w:color="FFFFFF" w:fill="FFFFFF"/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Москва, Баласс,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2010;</w:t>
            </w:r>
          </w:p>
          <w:p w:rsidR="003B5064" w:rsidRDefault="003B5064" w:rsidP="0053008A">
            <w:pPr>
              <w:shd w:val="solid" w:color="FFFFFF" w:fill="FFFFFF"/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3)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О.В. Пронина,      Е.П. Лебедева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для печатания к учебнику "Букварь" </w:t>
            </w:r>
          </w:p>
          <w:p w:rsidR="003B5064" w:rsidRDefault="003B5064" w:rsidP="0053008A">
            <w:pPr>
              <w:shd w:val="solid" w:color="FFFFFF" w:fill="FFFFFF"/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.  Р.Н.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 Е.В.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 О.В.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Пронина     «Русский    язык»     (первые 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уроки) </w:t>
            </w:r>
          </w:p>
          <w:p w:rsidR="003B5064" w:rsidRDefault="003B5064" w:rsidP="0053008A">
            <w:pPr>
              <w:shd w:val="solid" w:color="FFFFFF" w:fill="FFFFFF"/>
              <w:tabs>
                <w:tab w:val="left" w:pos="54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</w:rPr>
              <w:t>, 2010;</w:t>
            </w:r>
          </w:p>
          <w:p w:rsidR="003B5064" w:rsidRDefault="003B5064" w:rsidP="0053008A">
            <w:pPr>
              <w:shd w:val="solid" w:color="FFFFFF" w:fill="FFFFFF"/>
              <w:tabs>
                <w:tab w:val="left" w:pos="53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5).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М.А. Яковлева «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Рабочая тетрадь по русскому языку».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2010;</w:t>
            </w:r>
          </w:p>
        </w:tc>
      </w:tr>
      <w:tr w:rsidR="003B5064">
        <w:trPr>
          <w:trHeight w:val="268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Литературное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чтение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1 класс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53008A">
            <w:pPr>
              <w:shd w:val="solid" w:color="FFFFFF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4"/>
              </w:rPr>
              <w:t>1).</w:t>
            </w:r>
            <w:r>
              <w:rPr>
                <w:rFonts w:ascii="Times New Roman" w:hAnsi="Times New Roman" w:cs="Times New Roman"/>
                <w:color w:val="000000"/>
                <w:spacing w:val="-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Р.Н.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Литературное чтение ("Капельки солнца").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Учебник,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B5064" w:rsidRDefault="003B5064" w:rsidP="0053008A">
            <w:pPr>
              <w:shd w:val="solid" w:color="FFFFFF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2010;</w:t>
            </w:r>
          </w:p>
          <w:p w:rsidR="003B5064" w:rsidRDefault="003B5064" w:rsidP="0053008A">
            <w:pPr>
              <w:shd w:val="solid" w:color="FFFFFF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Р.Н.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Е.В.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Тетрадь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учебнику по литературному чтению,  </w:t>
            </w:r>
          </w:p>
          <w:p w:rsidR="003B5064" w:rsidRDefault="003B5064" w:rsidP="0053008A">
            <w:pPr>
              <w:shd w:val="solid" w:color="FFFFFF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2010;</w:t>
            </w:r>
          </w:p>
          <w:p w:rsidR="003B5064" w:rsidRDefault="003B5064" w:rsidP="0053008A">
            <w:pPr>
              <w:shd w:val="solid" w:color="FFFFFF" w:fill="FFFFFF"/>
              <w:tabs>
                <w:tab w:val="left" w:pos="0"/>
              </w:tabs>
              <w:spacing w:after="0" w:line="240" w:lineRule="auto"/>
              <w:ind w:right="432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3)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Н.А. Шестакова, Т.В. </w:t>
            </w:r>
            <w:proofErr w:type="spellStart"/>
            <w:r>
              <w:rPr>
                <w:rFonts w:ascii="Times New Roman" w:hAnsi="Times New Roman" w:cs="Times New Roman"/>
              </w:rPr>
              <w:t>Кулюкина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Толковый словарик к учебнику по литературному чтению,  </w:t>
            </w:r>
          </w:p>
          <w:p w:rsidR="003B5064" w:rsidRDefault="003B5064" w:rsidP="0053008A">
            <w:pPr>
              <w:shd w:val="solid" w:color="FFFFFF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2010;</w:t>
            </w:r>
          </w:p>
        </w:tc>
      </w:tr>
      <w:tr w:rsidR="003B5064">
        <w:trPr>
          <w:trHeight w:val="156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</w:p>
          <w:p w:rsidR="003B5064" w:rsidRDefault="003B5064" w:rsidP="00F73E49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Математика 1 класс</w:t>
            </w:r>
          </w:p>
          <w:p w:rsidR="003B5064" w:rsidRDefault="003B5064" w:rsidP="00F73E49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064" w:rsidRDefault="003B5064" w:rsidP="00530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1).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Т.Е. Демидова,      С.А. Козлова,        А.П.Тонких  "Математика".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Учебник  в 3-х ч.,  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2010;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2).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Рабочая тетрадь к учебнику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к учебнику "Математика", 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2010;</w:t>
            </w:r>
          </w:p>
        </w:tc>
      </w:tr>
      <w:tr w:rsidR="003B5064">
        <w:trPr>
          <w:trHeight w:val="182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64" w:rsidRPr="00F73E49" w:rsidRDefault="003B5064" w:rsidP="00F7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F73E49">
            <w:pPr>
              <w:shd w:val="solid" w:color="FFFFFF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(человек, природа,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общество,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жизнедеятельности).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класс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F7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5064" w:rsidRDefault="003B5064" w:rsidP="00F73E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53008A">
            <w:pPr>
              <w:shd w:val="solid" w:color="FFFFFF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7"/>
              </w:rPr>
              <w:t>1)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А.А. Вахрушев и др</w:t>
            </w:r>
            <w:proofErr w:type="gramStart"/>
            <w:r>
              <w:rPr>
                <w:rFonts w:ascii="Times New Roman" w:hAnsi="Times New Roman" w:cs="Times New Roman"/>
              </w:rPr>
              <w:t>."</w:t>
            </w:r>
            <w:proofErr w:type="gramEnd"/>
            <w:r>
              <w:rPr>
                <w:rFonts w:ascii="Times New Roman" w:hAnsi="Times New Roman" w:cs="Times New Roman"/>
              </w:rPr>
              <w:t>Окружающий мир"  ("Я и мир вокруг"). Учебник в 2-х ч.,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5064" w:rsidRDefault="003B5064" w:rsidP="0053008A">
            <w:pPr>
              <w:shd w:val="solid" w:color="FFFFFF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2010;</w:t>
            </w:r>
          </w:p>
          <w:p w:rsidR="003B5064" w:rsidRDefault="003B5064" w:rsidP="0053008A">
            <w:pPr>
              <w:shd w:val="solid" w:color="FFFFFF" w:fill="FFFFFF"/>
              <w:tabs>
                <w:tab w:val="left" w:pos="3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2).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</w:rPr>
              <w:t>А.А. Вахрушев, Д.Д. Данилов и др.</w:t>
            </w:r>
          </w:p>
          <w:p w:rsidR="003B5064" w:rsidRDefault="003B5064" w:rsidP="0053008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Рабочая тетрадь к учебнику по окружающему миру,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2010;</w:t>
            </w:r>
          </w:p>
        </w:tc>
      </w:tr>
      <w:tr w:rsidR="003B5064">
        <w:trPr>
          <w:trHeight w:val="87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Pr="00F73E49" w:rsidRDefault="003B5064" w:rsidP="00F73E49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Музыка     1 класс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53008A">
            <w:pPr>
              <w:shd w:val="solid" w:color="FFFFFF" w:fill="FFFFFF"/>
              <w:spacing w:after="0" w:line="240" w:lineRule="auto"/>
              <w:ind w:left="6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064" w:rsidRDefault="003B5064" w:rsidP="0053008A">
            <w:pPr>
              <w:shd w:val="solid" w:color="FFFFFF" w:fill="FFFFFF"/>
              <w:spacing w:after="0" w:line="240" w:lineRule="auto"/>
              <w:ind w:right="382" w:firstLine="22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1)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Л.В. Школяр, В.О. Усачева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right="382" w:firstLine="22"/>
              <w:rPr>
                <w:rFonts w:ascii="Times New Roman" w:hAnsi="Times New Roman" w:cs="Times New Roman"/>
                <w:color w:val="000000"/>
                <w:spacing w:val="3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«Музыка» учебник. 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right="382"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2010;</w:t>
            </w:r>
          </w:p>
        </w:tc>
      </w:tr>
      <w:tr w:rsidR="003B5064">
        <w:trPr>
          <w:trHeight w:val="213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Pr="00F73E49" w:rsidRDefault="003B5064" w:rsidP="00F73E49">
            <w:pPr>
              <w:shd w:val="solid" w:color="FFFFFF" w:fill="FFFFFF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F73E49">
            <w:pPr>
              <w:shd w:val="solid" w:color="FFFFFF" w:fill="FFFFFF"/>
              <w:spacing w:after="0" w:line="240" w:lineRule="auto"/>
              <w:ind w:right="-7"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Изобразительное искусство и художественный труд.        1 класс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53008A">
            <w:pPr>
              <w:shd w:val="solid" w:color="FFFFFF" w:fill="FFFFFF"/>
              <w:spacing w:after="0" w:line="240" w:lineRule="auto"/>
              <w:ind w:left="6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1).</w:t>
            </w:r>
            <w:r>
              <w:rPr>
                <w:rFonts w:ascii="Times New Roman" w:hAnsi="Times New Roman" w:cs="Times New Roman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</w:rPr>
              <w:t>, Е.Д. Ковалевская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("Разноцветный мир"). Учебник, 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2010; </w:t>
            </w:r>
          </w:p>
          <w:p w:rsidR="003B5064" w:rsidRDefault="003B5064" w:rsidP="0053008A">
            <w:pPr>
              <w:shd w:val="solid" w:color="FFFFFF" w:fill="FFFFFF"/>
              <w:spacing w:after="0" w:line="240" w:lineRule="auto"/>
              <w:ind w:right="43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2).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Е.Д. Ковалевская </w:t>
            </w:r>
          </w:p>
          <w:p w:rsidR="003B5064" w:rsidRDefault="003B5064" w:rsidP="0053008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Рисование. Разноцветный мир. Рабочая тетрадь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2010; </w:t>
            </w:r>
          </w:p>
        </w:tc>
      </w:tr>
      <w:tr w:rsidR="003B5064">
        <w:trPr>
          <w:trHeight w:val="124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Pr="00F73E49" w:rsidRDefault="003B5064" w:rsidP="00F73E49">
            <w:pPr>
              <w:shd w:val="solid" w:color="FFFFFF" w:fill="FFFFFF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53008A">
            <w:pPr>
              <w:shd w:val="solid" w:color="FFFFFF" w:fill="FFFFFF"/>
              <w:spacing w:after="0" w:line="240" w:lineRule="auto"/>
              <w:ind w:right="367"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Информатика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53008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Горячев и др.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"Информатика". "Информатика в играх и задачах" в 2-х ч.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2010;</w:t>
            </w:r>
          </w:p>
        </w:tc>
      </w:tr>
      <w:tr w:rsidR="003B5064">
        <w:trPr>
          <w:trHeight w:val="14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Pr="00F73E49" w:rsidRDefault="003B5064" w:rsidP="00F73E49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культура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B5064" w:rsidRDefault="003B5064" w:rsidP="0053008A">
            <w:pPr>
              <w:shd w:val="solid" w:color="FFFFFF" w:fill="FFFFFF"/>
              <w:spacing w:after="0" w:line="240" w:lineRule="auto"/>
              <w:ind w:left="6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Б.Б. Егоров, Ю.Е. </w:t>
            </w:r>
            <w:proofErr w:type="spellStart"/>
            <w:r>
              <w:rPr>
                <w:rFonts w:ascii="Times New Roman" w:hAnsi="Times New Roman" w:cs="Times New Roman"/>
              </w:rPr>
              <w:t>Пересадина</w:t>
            </w:r>
            <w:proofErr w:type="spellEnd"/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культура. Учебник. Книга 1. 1 - 2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5064" w:rsidRDefault="003B5064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2010;</w:t>
            </w:r>
          </w:p>
        </w:tc>
      </w:tr>
      <w:tr w:rsidR="00F73E49">
        <w:trPr>
          <w:trHeight w:val="14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3E49" w:rsidRPr="00C828F7" w:rsidRDefault="00F73E49" w:rsidP="0053008A">
            <w:pPr>
              <w:shd w:val="solid" w:color="FFFFFF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28F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D22A0" w:rsidRPr="00C828F7" w:rsidRDefault="00F73E49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C828F7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УМК </w:t>
            </w:r>
            <w:r w:rsidR="00ED22A0" w:rsidRPr="00C828F7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программы</w:t>
            </w:r>
          </w:p>
          <w:p w:rsidR="00F73E49" w:rsidRPr="00C828F7" w:rsidRDefault="00F73E49" w:rsidP="0053008A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C828F7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«Успех»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3E49" w:rsidRPr="00C828F7" w:rsidRDefault="00ED22A0" w:rsidP="00ED22A0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28F7">
              <w:rPr>
                <w:rFonts w:ascii="Times New Roman" w:hAnsi="Times New Roman" w:cs="Times New Roman"/>
                <w:color w:val="000000"/>
              </w:rPr>
              <w:t>2010/11 – 27</w:t>
            </w:r>
          </w:p>
          <w:p w:rsidR="00ED22A0" w:rsidRPr="00C828F7" w:rsidRDefault="00ED22A0" w:rsidP="00ED22A0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28F7">
              <w:rPr>
                <w:rFonts w:ascii="Times New Roman" w:hAnsi="Times New Roman" w:cs="Times New Roman"/>
                <w:color w:val="000000"/>
              </w:rPr>
              <w:t>2011/12 – 81</w:t>
            </w:r>
          </w:p>
          <w:p w:rsidR="00ED22A0" w:rsidRPr="00C828F7" w:rsidRDefault="00ED22A0" w:rsidP="00ED22A0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28F7">
              <w:rPr>
                <w:rFonts w:ascii="Times New Roman" w:hAnsi="Times New Roman" w:cs="Times New Roman"/>
                <w:color w:val="000000"/>
              </w:rPr>
              <w:t>2012/13 - 170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2A0" w:rsidRPr="00C828F7" w:rsidRDefault="00ED22A0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8F7">
              <w:rPr>
                <w:rFonts w:ascii="Times New Roman" w:hAnsi="Times New Roman" w:cs="Times New Roman"/>
              </w:rPr>
              <w:t>Н.Н.Нагайченко</w:t>
            </w:r>
            <w:proofErr w:type="spellEnd"/>
            <w:r w:rsidRPr="00C828F7">
              <w:rPr>
                <w:rFonts w:ascii="Times New Roman" w:hAnsi="Times New Roman" w:cs="Times New Roman"/>
              </w:rPr>
              <w:t>, Т.В.Петухова «Рабочая тетрадь для ученика» (1-4 класс)</w:t>
            </w:r>
          </w:p>
          <w:p w:rsidR="00ED22A0" w:rsidRPr="00C828F7" w:rsidRDefault="00ED22A0" w:rsidP="00530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8F7">
              <w:rPr>
                <w:rFonts w:ascii="Times New Roman" w:hAnsi="Times New Roman" w:cs="Times New Roman"/>
              </w:rPr>
              <w:t>Н.Н.Нагайченко</w:t>
            </w:r>
            <w:proofErr w:type="spellEnd"/>
            <w:r w:rsidRPr="00C828F7">
              <w:rPr>
                <w:rFonts w:ascii="Times New Roman" w:hAnsi="Times New Roman" w:cs="Times New Roman"/>
              </w:rPr>
              <w:t>, Т.В.Петухова «Блокнот современного родителя».</w:t>
            </w:r>
          </w:p>
        </w:tc>
      </w:tr>
    </w:tbl>
    <w:p w:rsidR="003B5064" w:rsidRDefault="003B5064" w:rsidP="0053008A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53008A">
      <w:pPr>
        <w:spacing w:after="0" w:line="240" w:lineRule="auto"/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Default="003B5064" w:rsidP="003B5064">
      <w:pPr>
        <w:rPr>
          <w:rFonts w:ascii="Times New Roman" w:hAnsi="Times New Roman" w:cs="Times New Roman"/>
        </w:rPr>
      </w:pPr>
    </w:p>
    <w:p w:rsidR="003B5064" w:rsidRPr="004236D4" w:rsidRDefault="003B5064" w:rsidP="00DF6F0F">
      <w:pPr>
        <w:shd w:val="solid" w:color="FFFFFF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Наглядные пособия и методическая литература</w:t>
      </w:r>
    </w:p>
    <w:p w:rsidR="003B5064" w:rsidRPr="004236D4" w:rsidRDefault="003B5064" w:rsidP="00DF6F0F">
      <w:pPr>
        <w:shd w:val="solid" w:color="FFFFFF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для   учителя 1 класса</w:t>
      </w:r>
    </w:p>
    <w:p w:rsidR="003B5064" w:rsidRDefault="003B5064" w:rsidP="003B5064">
      <w:pPr>
        <w:shd w:val="solid" w:color="FFFFFF" w:fill="FFFFFF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tbl>
      <w:tblPr>
        <w:tblW w:w="0" w:type="auto"/>
        <w:tblInd w:w="-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20"/>
        <w:gridCol w:w="1646"/>
        <w:gridCol w:w="3717"/>
        <w:gridCol w:w="1755"/>
        <w:gridCol w:w="1784"/>
      </w:tblGrid>
      <w:tr w:rsidR="003B5064">
        <w:trPr>
          <w:trHeight w:val="36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shd w:val="solid" w:color="FFFFFF" w:fill="FFFFFF"/>
              <w:ind w:left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shd w:val="solid" w:color="FFFFFF" w:fill="FFFFFF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A3A3A"/>
                <w:spacing w:val="5"/>
              </w:rPr>
              <w:t>Предмет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shd w:val="solid" w:color="FFFFFF" w:fill="FFFFFF"/>
              <w:ind w:left="7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>Наименование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shd w:val="solid" w:color="FFFFFF" w:fill="FFFFFF"/>
              <w:ind w:left="4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Автор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BC4D54">
            <w:pPr>
              <w:shd w:val="solid" w:color="FFFFFF" w:fill="FFFFFF"/>
              <w:ind w:left="2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A3A3A"/>
                <w:spacing w:val="5"/>
              </w:rPr>
              <w:t>Издатель</w:t>
            </w:r>
          </w:p>
        </w:tc>
      </w:tr>
      <w:tr w:rsidR="00F73E49">
        <w:trPr>
          <w:trHeight w:val="121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к учебнику "Букварь"  и прописям "Мои волшебные пальчики"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 </w:t>
            </w:r>
            <w:proofErr w:type="spellStart"/>
            <w:r>
              <w:rPr>
                <w:rFonts w:ascii="Times New Roman" w:hAnsi="Times New Roman" w:cs="Times New Roman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Е.В. </w:t>
            </w:r>
            <w:proofErr w:type="spellStart"/>
            <w:r>
              <w:rPr>
                <w:rFonts w:ascii="Times New Roman" w:hAnsi="Times New Roman" w:cs="Times New Roman"/>
              </w:rPr>
              <w:t>Бунеева</w:t>
            </w:r>
            <w:proofErr w:type="spellEnd"/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1576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обучения русской грамоте. Пособие для учителей начальных классов, преподавателей и студентов педагогических учебных заведений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Сильченкова</w:t>
            </w:r>
            <w:proofErr w:type="spellEnd"/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3B5064">
        <w:trPr>
          <w:trHeight w:val="97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непроверяемыми написаниями к учебнику "Русский язык" (карточки).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 </w:t>
            </w:r>
            <w:proofErr w:type="spellStart"/>
            <w:r>
              <w:rPr>
                <w:rFonts w:ascii="Times New Roman" w:hAnsi="Times New Roman" w:cs="Times New Roman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Е.В. </w:t>
            </w:r>
            <w:proofErr w:type="spellStart"/>
            <w:r>
              <w:rPr>
                <w:rFonts w:ascii="Times New Roman" w:hAnsi="Times New Roman" w:cs="Times New Roman"/>
              </w:rPr>
              <w:t>Бунеева</w:t>
            </w:r>
            <w:proofErr w:type="spellEnd"/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1518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к учебнику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Р.Н. </w:t>
            </w:r>
            <w:proofErr w:type="spellStart"/>
            <w:r>
              <w:rPr>
                <w:rFonts w:ascii="Times New Roman" w:hAnsi="Times New Roman" w:cs="Times New Roman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Е.В. </w:t>
            </w:r>
            <w:proofErr w:type="spellStart"/>
            <w:r>
              <w:rPr>
                <w:rFonts w:ascii="Times New Roman" w:hAnsi="Times New Roman" w:cs="Times New Roman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1576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о чтении, или Как научить детей понимать 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учителя (серия "Методическая библиотека учителя начальной  школы".)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 Соболева 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2300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 контрольные работы к учебнику "Математика",  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Т.Е. Демидова,     С.А. Козлова,        А.Г. Рубин 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1518"/>
        </w:trPr>
        <w:tc>
          <w:tcPr>
            <w:tcW w:w="720" w:type="dxa"/>
            <w:vMerge/>
            <w:tcBorders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  <w:tcBorders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для учителя по курсу математики с элементами информатики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Козлова,        А.Г. Рубин,    А.В. Горячев 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2123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Дидактический материал по математике.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Козлова, В.Н. </w:t>
            </w:r>
            <w:proofErr w:type="spellStart"/>
            <w:r>
              <w:rPr>
                <w:rFonts w:ascii="Times New Roman" w:hAnsi="Times New Roman" w:cs="Times New Roman"/>
              </w:rPr>
              <w:t>Гераськин</w:t>
            </w:r>
            <w:proofErr w:type="spellEnd"/>
            <w:r>
              <w:rPr>
                <w:rFonts w:ascii="Times New Roman" w:hAnsi="Times New Roman" w:cs="Times New Roman"/>
              </w:rPr>
              <w:t>, и.В. Кузнецова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3B5064">
        <w:trPr>
          <w:trHeight w:val="12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r w:rsidR="00F73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к учебнику информатики</w:t>
            </w:r>
          </w:p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Горячев и др.</w:t>
            </w:r>
          </w:p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1518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Окру-жающий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 итоговые работы к учебнику "Окружающий мир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Вахрушев и др.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1518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к  учебнику "Окружающий мир",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Вахрушев и др.</w:t>
            </w:r>
          </w:p>
          <w:p w:rsidR="00F73E49" w:rsidRDefault="00F73E49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Default="00F73E49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3B5064">
        <w:trPr>
          <w:trHeight w:val="15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к учебнику по технологии,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(новые)</w:t>
            </w:r>
          </w:p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Е.А.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</w:p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3B5064">
        <w:trPr>
          <w:trHeight w:val="121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и </w:t>
            </w:r>
            <w:proofErr w:type="spellStart"/>
            <w:r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начальной школе. Пособие для учителя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Степанова</w:t>
            </w:r>
          </w:p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3B5064">
        <w:trPr>
          <w:trHeight w:val="218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Электронное приложение "Игры и задачи" 1-4 классы </w:t>
            </w:r>
            <w:r>
              <w:rPr>
                <w:rFonts w:ascii="Times New Roman" w:hAnsi="Times New Roman" w:cs="Times New Roman"/>
              </w:rPr>
              <w:t xml:space="preserve">к учебникам по начальной школе: Обучение грамоте. Русский язык. Литературное чтение. Математика. Информатика. Окружающий мир. Технология и искусство.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064" w:rsidRDefault="003B5064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4" w:rsidRDefault="003B5064" w:rsidP="00BC4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</w:p>
        </w:tc>
      </w:tr>
      <w:tr w:rsidR="00F73E49">
        <w:trPr>
          <w:trHeight w:val="141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Pr="00C828F7" w:rsidRDefault="00F73E49" w:rsidP="00BC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Pr="00C828F7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8F7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C828F7">
              <w:rPr>
                <w:rFonts w:ascii="Times New Roman" w:hAnsi="Times New Roman" w:cs="Times New Roman"/>
              </w:rPr>
              <w:t>-</w:t>
            </w:r>
          </w:p>
          <w:p w:rsidR="00F73E49" w:rsidRPr="00C828F7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</w:rPr>
              <w:t xml:space="preserve">тельная </w:t>
            </w:r>
          </w:p>
          <w:p w:rsidR="00F73E49" w:rsidRPr="00C828F7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</w:rPr>
              <w:t>программа</w:t>
            </w:r>
          </w:p>
          <w:p w:rsidR="00F73E49" w:rsidRPr="00C828F7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</w:rPr>
              <w:t>«Успех»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22A0" w:rsidRPr="00C828F7" w:rsidRDefault="00ED22A0" w:rsidP="00ED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</w:rPr>
              <w:t>Книга для учителя, (1-4 класс)</w:t>
            </w:r>
          </w:p>
          <w:p w:rsidR="00ED22A0" w:rsidRPr="00C828F7" w:rsidRDefault="00ED22A0" w:rsidP="00ED22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</w:rPr>
              <w:t>Электронное приложение к программе «Успех»</w:t>
            </w:r>
          </w:p>
          <w:p w:rsidR="00ED22A0" w:rsidRPr="00C828F7" w:rsidRDefault="00ED22A0" w:rsidP="00ED2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8F7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C828F7">
              <w:rPr>
                <w:rFonts w:ascii="Times New Roman" w:hAnsi="Times New Roman" w:cs="Times New Roman"/>
              </w:rPr>
              <w:t xml:space="preserve"> дидактические приложения к программе «Успех»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3E49" w:rsidRPr="00C828F7" w:rsidRDefault="00ED22A0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28F7">
              <w:rPr>
                <w:rFonts w:ascii="Times New Roman" w:hAnsi="Times New Roman" w:cs="Times New Roman"/>
                <w:sz w:val="20"/>
              </w:rPr>
              <w:t>Н.Н.Нагайченко</w:t>
            </w:r>
            <w:proofErr w:type="spellEnd"/>
            <w:r w:rsidRPr="00C828F7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828F7">
              <w:rPr>
                <w:rFonts w:ascii="Times New Roman" w:hAnsi="Times New Roman" w:cs="Times New Roman"/>
              </w:rPr>
              <w:t>Т.В.Петухова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49" w:rsidRPr="00C828F7" w:rsidRDefault="00ED22A0" w:rsidP="00BC4D54">
            <w:pPr>
              <w:jc w:val="center"/>
              <w:rPr>
                <w:rFonts w:ascii="Times New Roman" w:hAnsi="Times New Roman" w:cs="Times New Roman"/>
              </w:rPr>
            </w:pPr>
            <w:r w:rsidRPr="00C828F7">
              <w:rPr>
                <w:rFonts w:ascii="Times New Roman" w:hAnsi="Times New Roman" w:cs="Times New Roman"/>
              </w:rPr>
              <w:t>Авторское</w:t>
            </w:r>
          </w:p>
        </w:tc>
      </w:tr>
    </w:tbl>
    <w:p w:rsidR="003B5064" w:rsidRDefault="003B5064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064" w:rsidRDefault="003B5064" w:rsidP="003B5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6D4" w:rsidRDefault="004236D4" w:rsidP="004236D4">
      <w:pPr>
        <w:shd w:val="solid" w:color="FFFFFF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10. </w:t>
      </w:r>
      <w:r w:rsidR="003B5064" w:rsidRPr="004236D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Кадров</w:t>
      </w:r>
      <w:r w:rsidRPr="004236D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ое обеспечение</w:t>
      </w:r>
      <w:r w:rsidR="003B5064" w:rsidRPr="004236D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реализации программы </w:t>
      </w:r>
    </w:p>
    <w:p w:rsidR="003B5064" w:rsidRPr="004236D4" w:rsidRDefault="003B5064" w:rsidP="004236D4">
      <w:pPr>
        <w:shd w:val="solid" w:color="FFFFFF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6D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2011-2012 учебном году</w:t>
      </w:r>
      <w:r w:rsidRPr="004236D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(1 класс)</w:t>
      </w:r>
    </w:p>
    <w:p w:rsidR="003B5064" w:rsidRDefault="003B5064" w:rsidP="00F73E49">
      <w:pP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980"/>
        <w:gridCol w:w="1620"/>
        <w:gridCol w:w="1080"/>
        <w:gridCol w:w="1980"/>
        <w:gridCol w:w="1562"/>
        <w:gridCol w:w="1186"/>
      </w:tblGrid>
      <w:tr w:rsidR="00F73E49">
        <w:trPr>
          <w:trHeight w:val="114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F73E49" w:rsidRDefault="00F73E49" w:rsidP="00BC4D54">
            <w:pPr>
              <w:shd w:val="solid" w:color="FFFFFF" w:fill="FFFFFF"/>
              <w:ind w:left="3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3"/>
                <w:szCs w:val="23"/>
              </w:rPr>
              <w:t>ФИО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F73E49" w:rsidRDefault="00F73E4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pacing w:val="-1"/>
                <w:sz w:val="25"/>
                <w:szCs w:val="25"/>
              </w:rPr>
              <w:t>Дата</w:t>
            </w:r>
          </w:p>
          <w:p w:rsidR="00F73E49" w:rsidRDefault="00F73E4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F73E49" w:rsidRDefault="00F73E4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63636"/>
                <w:spacing w:val="-3"/>
                <w:sz w:val="23"/>
                <w:szCs w:val="23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363636"/>
                <w:spacing w:val="-3"/>
                <w:sz w:val="23"/>
                <w:szCs w:val="23"/>
              </w:rPr>
              <w:t>.</w:t>
            </w:r>
          </w:p>
          <w:p w:rsidR="00F73E49" w:rsidRDefault="00F73E4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стаж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F73E49" w:rsidRDefault="00F73E4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Образование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F73E49" w:rsidRDefault="00F73E4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pacing w:val="12"/>
                <w:sz w:val="23"/>
                <w:szCs w:val="23"/>
              </w:rPr>
              <w:t>Квалификация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FFFFFF"/>
          </w:tcPr>
          <w:p w:rsidR="00F73E49" w:rsidRDefault="00F73E4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pacing w:val="11"/>
              </w:rPr>
              <w:t>Курсы</w:t>
            </w:r>
          </w:p>
        </w:tc>
      </w:tr>
      <w:tr w:rsidR="00C828F7" w:rsidTr="00C828F7">
        <w:trPr>
          <w:trHeight w:val="78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C828F7" w:rsidRDefault="00C828F7" w:rsidP="001776A9">
            <w:pPr>
              <w:shd w:val="solid" w:color="FFFFFF" w:fill="FFFFFF"/>
              <w:spacing w:after="0"/>
              <w:rPr>
                <w:rFonts w:ascii="Times New Roman" w:hAnsi="Times New Roman" w:cs="Times New Roman"/>
                <w:color w:val="000000"/>
                <w:spacing w:val="6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  <w:sz w:val="23"/>
                <w:szCs w:val="23"/>
              </w:rPr>
              <w:t>Градиленко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Мария Владимировна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C828F7" w:rsidRDefault="001776A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363636"/>
                <w:spacing w:val="-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63636"/>
                <w:spacing w:val="-1"/>
                <w:sz w:val="25"/>
                <w:szCs w:val="25"/>
              </w:rPr>
              <w:t>15.12.1966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C828F7" w:rsidRDefault="001776A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363636"/>
                <w:spacing w:val="-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63636"/>
                <w:spacing w:val="-3"/>
                <w:sz w:val="23"/>
                <w:szCs w:val="23"/>
              </w:rPr>
              <w:t>05 лет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C828F7" w:rsidRDefault="001776A9" w:rsidP="00BC4D54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пец., ЛПУ1 им. Некрасова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C828F7" w:rsidRDefault="001776A9" w:rsidP="001776A9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363636"/>
                <w:spacing w:val="1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63636"/>
                <w:spacing w:val="12"/>
                <w:sz w:val="23"/>
                <w:szCs w:val="23"/>
              </w:rPr>
              <w:t>первая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FFFFFF"/>
          </w:tcPr>
          <w:p w:rsidR="00C828F7" w:rsidRDefault="001776A9" w:rsidP="001776A9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363636"/>
                <w:spacing w:val="11"/>
              </w:rPr>
            </w:pPr>
            <w:r>
              <w:rPr>
                <w:rFonts w:ascii="Times New Roman" w:hAnsi="Times New Roman" w:cs="Times New Roman"/>
                <w:color w:val="363636"/>
                <w:spacing w:val="11"/>
              </w:rPr>
              <w:t>2011</w:t>
            </w:r>
          </w:p>
        </w:tc>
      </w:tr>
      <w:tr w:rsidR="003B5064" w:rsidTr="001776A9">
        <w:trPr>
          <w:trHeight w:val="8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3B5064" w:rsidRDefault="003B5064" w:rsidP="001776A9">
            <w:pPr>
              <w:shd w:val="solid" w:color="FFFFFF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Юрьевна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3B5064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20.03.1969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3B5064" w:rsidRDefault="00F73E4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18 лет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3B5064" w:rsidRPr="001776A9" w:rsidRDefault="001776A9" w:rsidP="00BC4D54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 w:rsidR="003B5064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ысшее,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spellStart"/>
            <w:r w:rsidR="003B5064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Куйбышевски</w:t>
            </w:r>
            <w:proofErr w:type="spellEnd"/>
            <w:r w:rsidR="00F73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E49">
              <w:rPr>
                <w:rFonts w:ascii="Times New Roman" w:hAnsi="Times New Roman" w:cs="Times New Roman"/>
              </w:rPr>
              <w:t>Пед</w:t>
            </w:r>
            <w:proofErr w:type="gramStart"/>
            <w:r w:rsidR="00F73E49">
              <w:rPr>
                <w:rFonts w:ascii="Times New Roman" w:hAnsi="Times New Roman" w:cs="Times New Roman"/>
              </w:rPr>
              <w:t>.и</w:t>
            </w:r>
            <w:proofErr w:type="gramEnd"/>
            <w:r w:rsidR="00F73E49">
              <w:rPr>
                <w:rFonts w:ascii="Times New Roman" w:hAnsi="Times New Roman" w:cs="Times New Roman"/>
              </w:rPr>
              <w:t>нститут</w:t>
            </w:r>
            <w:proofErr w:type="spellEnd"/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3B5064" w:rsidRDefault="00F73E49" w:rsidP="001776A9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  <w:t>первая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FFFFFF"/>
          </w:tcPr>
          <w:p w:rsidR="003B5064" w:rsidRDefault="00F73E49" w:rsidP="001776A9">
            <w:pPr>
              <w:overflowPunc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2011</w:t>
            </w:r>
          </w:p>
        </w:tc>
      </w:tr>
      <w:tr w:rsidR="00C828F7">
        <w:trPr>
          <w:trHeight w:val="28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C828F7" w:rsidRDefault="00C828F7" w:rsidP="00F73E49">
            <w:pPr>
              <w:shd w:val="solid" w:color="FFFFFF" w:fill="FFFFFF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Оксана Александровна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C828F7" w:rsidRDefault="001776A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04.01.1977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C828F7" w:rsidRDefault="001776A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12 лет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C828F7" w:rsidRDefault="001776A9" w:rsidP="001776A9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Высшее, </w:t>
            </w:r>
          </w:p>
          <w:p w:rsidR="001776A9" w:rsidRDefault="001776A9" w:rsidP="001776A9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Белгородский  </w:t>
            </w:r>
            <w:r w:rsidRPr="001776A9">
              <w:rPr>
                <w:rFonts w:ascii="Times New Roman" w:hAnsi="Times New Roman" w:cs="Times New Roman"/>
                <w:color w:val="000000"/>
                <w:spacing w:val="-2"/>
                <w:szCs w:val="23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университет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C828F7" w:rsidRDefault="001776A9" w:rsidP="001776A9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первая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</w:tcPr>
          <w:p w:rsidR="00C828F7" w:rsidRDefault="001776A9" w:rsidP="001776A9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2011</w:t>
            </w:r>
          </w:p>
        </w:tc>
      </w:tr>
      <w:tr w:rsidR="001776A9">
        <w:trPr>
          <w:trHeight w:val="28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1776A9" w:rsidRDefault="001776A9" w:rsidP="00F73E49">
            <w:pPr>
              <w:shd w:val="solid" w:color="FFFFFF" w:fill="FFFFFF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</w:rPr>
              <w:t>Резюкина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Светлана Федоровна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1776A9" w:rsidRDefault="001776A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16.11.1978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1776A9" w:rsidRDefault="001776A9" w:rsidP="00BC4D5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09 лет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1776A9" w:rsidRDefault="001776A9" w:rsidP="001776A9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Высшее, </w:t>
            </w:r>
          </w:p>
          <w:p w:rsidR="001776A9" w:rsidRDefault="001776A9" w:rsidP="001776A9">
            <w:pPr>
              <w:shd w:val="solid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Череповецккий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 </w:t>
            </w:r>
            <w:r w:rsidRPr="001776A9">
              <w:rPr>
                <w:rFonts w:ascii="Times New Roman" w:hAnsi="Times New Roman" w:cs="Times New Roman"/>
                <w:color w:val="000000"/>
                <w:spacing w:val="-2"/>
                <w:szCs w:val="23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университет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1776A9" w:rsidRDefault="001776A9" w:rsidP="001776A9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первая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</w:tcPr>
          <w:p w:rsidR="001776A9" w:rsidRDefault="001776A9" w:rsidP="001776A9">
            <w:pPr>
              <w:shd w:val="solid" w:color="FFFFFF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2011</w:t>
            </w:r>
          </w:p>
        </w:tc>
      </w:tr>
    </w:tbl>
    <w:p w:rsidR="003B5064" w:rsidRDefault="003B5064" w:rsidP="003B5064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3B5064" w:rsidRPr="00E67056" w:rsidRDefault="003B5064" w:rsidP="008467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highlight w:val="red"/>
        </w:rPr>
      </w:pPr>
    </w:p>
    <w:sectPr w:rsidR="003B5064" w:rsidRPr="00E67056" w:rsidSect="001D530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79" w:rsidRDefault="00ED0F79">
      <w:r>
        <w:separator/>
      </w:r>
    </w:p>
  </w:endnote>
  <w:endnote w:type="continuationSeparator" w:id="0">
    <w:p w:rsidR="00ED0F79" w:rsidRDefault="00ED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61" w:rsidRDefault="0004186D" w:rsidP="00853F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07F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F61" w:rsidRDefault="00007F61" w:rsidP="00595B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61" w:rsidRDefault="0004186D" w:rsidP="00853F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07F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0E55">
      <w:rPr>
        <w:rStyle w:val="a4"/>
        <w:noProof/>
      </w:rPr>
      <w:t>9</w:t>
    </w:r>
    <w:r>
      <w:rPr>
        <w:rStyle w:val="a4"/>
      </w:rPr>
      <w:fldChar w:fldCharType="end"/>
    </w:r>
  </w:p>
  <w:p w:rsidR="00007F61" w:rsidRDefault="00007F61" w:rsidP="00595B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79" w:rsidRDefault="00ED0F79">
      <w:r>
        <w:separator/>
      </w:r>
    </w:p>
  </w:footnote>
  <w:footnote w:type="continuationSeparator" w:id="0">
    <w:p w:rsidR="00ED0F79" w:rsidRDefault="00ED0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8C2B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57A2D"/>
    <w:multiLevelType w:val="hybridMultilevel"/>
    <w:tmpl w:val="DAB0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1191"/>
    <w:multiLevelType w:val="hybridMultilevel"/>
    <w:tmpl w:val="3368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130C"/>
    <w:multiLevelType w:val="hybridMultilevel"/>
    <w:tmpl w:val="CB7E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F7E16"/>
    <w:multiLevelType w:val="hybridMultilevel"/>
    <w:tmpl w:val="543CD5A4"/>
    <w:lvl w:ilvl="0" w:tplc="1E4251C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A68B1"/>
    <w:multiLevelType w:val="hybridMultilevel"/>
    <w:tmpl w:val="72361048"/>
    <w:lvl w:ilvl="0" w:tplc="2008453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82955"/>
    <w:multiLevelType w:val="hybridMultilevel"/>
    <w:tmpl w:val="D1B8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B1043"/>
    <w:multiLevelType w:val="hybridMultilevel"/>
    <w:tmpl w:val="3BBC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C5D06"/>
    <w:multiLevelType w:val="hybridMultilevel"/>
    <w:tmpl w:val="14B6EE88"/>
    <w:lvl w:ilvl="0" w:tplc="1F96488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42E4F"/>
    <w:multiLevelType w:val="hybridMultilevel"/>
    <w:tmpl w:val="66CAE3C8"/>
    <w:lvl w:ilvl="0" w:tplc="AC805B2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D5409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836B3"/>
    <w:multiLevelType w:val="hybridMultilevel"/>
    <w:tmpl w:val="6974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451EB"/>
    <w:multiLevelType w:val="hybridMultilevel"/>
    <w:tmpl w:val="FADC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D2C92"/>
    <w:multiLevelType w:val="hybridMultilevel"/>
    <w:tmpl w:val="013E0588"/>
    <w:lvl w:ilvl="0" w:tplc="6EC27C1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C3E8B"/>
    <w:multiLevelType w:val="hybridMultilevel"/>
    <w:tmpl w:val="4D3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40C13"/>
    <w:multiLevelType w:val="hybridMultilevel"/>
    <w:tmpl w:val="D0EA1C3A"/>
    <w:lvl w:ilvl="0" w:tplc="16588E2C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4E95016E"/>
    <w:multiLevelType w:val="hybridMultilevel"/>
    <w:tmpl w:val="BE2C0D20"/>
    <w:lvl w:ilvl="0" w:tplc="7CC4D5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7627D"/>
    <w:multiLevelType w:val="hybridMultilevel"/>
    <w:tmpl w:val="9CB44E8E"/>
    <w:lvl w:ilvl="0" w:tplc="86A4C0F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C131B"/>
    <w:multiLevelType w:val="hybridMultilevel"/>
    <w:tmpl w:val="4A44606A"/>
    <w:lvl w:ilvl="0" w:tplc="16588E2C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84237D"/>
    <w:multiLevelType w:val="hybridMultilevel"/>
    <w:tmpl w:val="9B6CF3D2"/>
    <w:lvl w:ilvl="0" w:tplc="0AD296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A3831"/>
    <w:multiLevelType w:val="hybridMultilevel"/>
    <w:tmpl w:val="7DF8FEFA"/>
    <w:lvl w:ilvl="0" w:tplc="B664C0D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A5B0B"/>
    <w:multiLevelType w:val="hybridMultilevel"/>
    <w:tmpl w:val="D7F4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E5527"/>
    <w:multiLevelType w:val="hybridMultilevel"/>
    <w:tmpl w:val="D60289F6"/>
    <w:lvl w:ilvl="0" w:tplc="C96A6C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24ABD"/>
    <w:multiLevelType w:val="hybridMultilevel"/>
    <w:tmpl w:val="C1766098"/>
    <w:lvl w:ilvl="0" w:tplc="4F2A8A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55F6F"/>
    <w:multiLevelType w:val="hybridMultilevel"/>
    <w:tmpl w:val="CD5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20"/>
  </w:num>
  <w:num w:numId="11">
    <w:abstractNumId w:val="18"/>
  </w:num>
  <w:num w:numId="12">
    <w:abstractNumId w:val="3"/>
  </w:num>
  <w:num w:numId="13">
    <w:abstractNumId w:val="4"/>
  </w:num>
  <w:num w:numId="14">
    <w:abstractNumId w:val="1"/>
  </w:num>
  <w:num w:numId="15">
    <w:abstractNumId w:val="21"/>
  </w:num>
  <w:num w:numId="16">
    <w:abstractNumId w:val="7"/>
  </w:num>
  <w:num w:numId="17">
    <w:abstractNumId w:val="19"/>
  </w:num>
  <w:num w:numId="18">
    <w:abstractNumId w:val="13"/>
  </w:num>
  <w:num w:numId="19">
    <w:abstractNumId w:val="22"/>
  </w:num>
  <w:num w:numId="20">
    <w:abstractNumId w:val="23"/>
  </w:num>
  <w:num w:numId="21">
    <w:abstractNumId w:val="15"/>
  </w:num>
  <w:num w:numId="22">
    <w:abstractNumId w:val="6"/>
  </w:num>
  <w:num w:numId="23">
    <w:abstractNumId w:val="12"/>
  </w:num>
  <w:num w:numId="24">
    <w:abstractNumId w:val="1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3BB"/>
    <w:rsid w:val="000024E7"/>
    <w:rsid w:val="00007F61"/>
    <w:rsid w:val="0003255E"/>
    <w:rsid w:val="0004186D"/>
    <w:rsid w:val="00046F74"/>
    <w:rsid w:val="000A51B4"/>
    <w:rsid w:val="000C143A"/>
    <w:rsid w:val="0012664C"/>
    <w:rsid w:val="001776A9"/>
    <w:rsid w:val="001C1A55"/>
    <w:rsid w:val="001C5359"/>
    <w:rsid w:val="001D530D"/>
    <w:rsid w:val="00226431"/>
    <w:rsid w:val="00245CFA"/>
    <w:rsid w:val="0025332E"/>
    <w:rsid w:val="0026579B"/>
    <w:rsid w:val="002A2227"/>
    <w:rsid w:val="00357928"/>
    <w:rsid w:val="003B5064"/>
    <w:rsid w:val="003F6B8B"/>
    <w:rsid w:val="004236D4"/>
    <w:rsid w:val="004E1386"/>
    <w:rsid w:val="0053008A"/>
    <w:rsid w:val="005521DF"/>
    <w:rsid w:val="005633AD"/>
    <w:rsid w:val="005702FF"/>
    <w:rsid w:val="00592D0C"/>
    <w:rsid w:val="00595BFD"/>
    <w:rsid w:val="005A365F"/>
    <w:rsid w:val="005C3F8F"/>
    <w:rsid w:val="005E7AEE"/>
    <w:rsid w:val="006A4D38"/>
    <w:rsid w:val="00722688"/>
    <w:rsid w:val="00746032"/>
    <w:rsid w:val="00757E43"/>
    <w:rsid w:val="0076519F"/>
    <w:rsid w:val="00790B9B"/>
    <w:rsid w:val="00837BBA"/>
    <w:rsid w:val="00846712"/>
    <w:rsid w:val="00853F23"/>
    <w:rsid w:val="00864604"/>
    <w:rsid w:val="008B0319"/>
    <w:rsid w:val="0092704E"/>
    <w:rsid w:val="009648A5"/>
    <w:rsid w:val="00992797"/>
    <w:rsid w:val="009A7F89"/>
    <w:rsid w:val="009D2F7C"/>
    <w:rsid w:val="00A352B2"/>
    <w:rsid w:val="00A420A6"/>
    <w:rsid w:val="00AB2922"/>
    <w:rsid w:val="00B03CCA"/>
    <w:rsid w:val="00B113BB"/>
    <w:rsid w:val="00B50E55"/>
    <w:rsid w:val="00B50F55"/>
    <w:rsid w:val="00B56BEF"/>
    <w:rsid w:val="00BA2854"/>
    <w:rsid w:val="00BC4905"/>
    <w:rsid w:val="00BC4D54"/>
    <w:rsid w:val="00C00C75"/>
    <w:rsid w:val="00C0226B"/>
    <w:rsid w:val="00C23886"/>
    <w:rsid w:val="00C6742D"/>
    <w:rsid w:val="00C828F7"/>
    <w:rsid w:val="00CB4BDC"/>
    <w:rsid w:val="00DA56D4"/>
    <w:rsid w:val="00DB583B"/>
    <w:rsid w:val="00DC518E"/>
    <w:rsid w:val="00DF6F0F"/>
    <w:rsid w:val="00E57FE5"/>
    <w:rsid w:val="00E67056"/>
    <w:rsid w:val="00E74B3C"/>
    <w:rsid w:val="00EB6DFE"/>
    <w:rsid w:val="00ED0F79"/>
    <w:rsid w:val="00ED22A0"/>
    <w:rsid w:val="00EE307C"/>
    <w:rsid w:val="00EF142B"/>
    <w:rsid w:val="00F263F9"/>
    <w:rsid w:val="00F40DCF"/>
    <w:rsid w:val="00F7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3BB"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5BF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95BFD"/>
  </w:style>
  <w:style w:type="table" w:styleId="a5">
    <w:name w:val="Table Grid"/>
    <w:basedOn w:val="a1"/>
    <w:rsid w:val="0012664C"/>
    <w:pPr>
      <w:widowControl w:val="0"/>
      <w:overflowPunct w:val="0"/>
      <w:adjustRightInd w:val="0"/>
      <w:spacing w:after="240" w:line="275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5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7FE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27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nnn</Company>
  <LinksUpToDate>false</LinksUpToDate>
  <CharactersWithSpaces>44812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Denis</cp:lastModifiedBy>
  <cp:revision>2</cp:revision>
  <cp:lastPrinted>2012-01-09T10:50:00Z</cp:lastPrinted>
  <dcterms:created xsi:type="dcterms:W3CDTF">2012-01-10T19:20:00Z</dcterms:created>
  <dcterms:modified xsi:type="dcterms:W3CDTF">2012-01-10T19:20:00Z</dcterms:modified>
</cp:coreProperties>
</file>